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21" w:rsidRPr="00524D21" w:rsidRDefault="00524D21" w:rsidP="00524D21">
      <w:pPr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lang w:eastAsia="ru-RU"/>
        </w:rPr>
      </w:pPr>
      <w:r w:rsidRPr="00524D21">
        <w:rPr>
          <w:rFonts w:eastAsia="Times New Roman"/>
          <w:i/>
          <w:sz w:val="24"/>
          <w:szCs w:val="24"/>
          <w:lang w:eastAsia="ru-RU"/>
        </w:rPr>
        <w:t>Извлечение из решения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eastAsia="ru-RU"/>
        </w:rPr>
        <w:t>Вороновского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 xml:space="preserve"> райисполкома от 21.05.2012 № 271 с изменениями от 21.12.2015 № 631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9"/>
        <w:gridCol w:w="2781"/>
      </w:tblGrid>
      <w:tr w:rsidR="00524D21" w:rsidRPr="0008514C" w:rsidTr="008A310B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21" w:rsidRPr="0008514C" w:rsidRDefault="00524D21" w:rsidP="008A310B">
            <w:pPr>
              <w:spacing w:after="0" w:line="240" w:lineRule="auto"/>
              <w:ind w:firstLine="567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08514C">
              <w:rPr>
                <w:rFonts w:eastAsia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21" w:rsidRPr="0008514C" w:rsidRDefault="00524D21" w:rsidP="008A310B">
            <w:pPr>
              <w:spacing w:after="0" w:line="240" w:lineRule="auto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</w:tbl>
    <w:p w:rsidR="00524D21" w:rsidRPr="00524D21" w:rsidRDefault="00524D21" w:rsidP="00524D21">
      <w:pPr>
        <w:spacing w:before="240" w:after="240" w:line="280" w:lineRule="exact"/>
        <w:ind w:right="396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</w:t>
      </w:r>
      <w:r w:rsidRPr="00524D21">
        <w:rPr>
          <w:rFonts w:eastAsia="Times New Roman"/>
          <w:b/>
          <w:bCs/>
          <w:sz w:val="30"/>
          <w:szCs w:val="30"/>
          <w:lang w:eastAsia="ru-RU"/>
        </w:rPr>
        <w:t>оряд</w:t>
      </w:r>
      <w:r>
        <w:rPr>
          <w:rFonts w:eastAsia="Times New Roman"/>
          <w:b/>
          <w:bCs/>
          <w:sz w:val="30"/>
          <w:szCs w:val="30"/>
          <w:lang w:eastAsia="ru-RU"/>
        </w:rPr>
        <w:t>о</w:t>
      </w:r>
      <w:r w:rsidRPr="00524D21">
        <w:rPr>
          <w:rFonts w:eastAsia="Times New Roman"/>
          <w:b/>
          <w:bCs/>
          <w:sz w:val="30"/>
          <w:szCs w:val="30"/>
          <w:lang w:eastAsia="ru-RU"/>
        </w:rPr>
        <w:t xml:space="preserve">к личного приема граждан, их представителей, представителей юридических лиц в </w:t>
      </w:r>
      <w:proofErr w:type="spellStart"/>
      <w:r w:rsidRPr="00524D21">
        <w:rPr>
          <w:rFonts w:eastAsia="Times New Roman"/>
          <w:b/>
          <w:bCs/>
          <w:sz w:val="30"/>
          <w:szCs w:val="30"/>
          <w:lang w:eastAsia="ru-RU"/>
        </w:rPr>
        <w:t>Вороновском</w:t>
      </w:r>
      <w:proofErr w:type="spellEnd"/>
      <w:r w:rsidRPr="00524D21">
        <w:rPr>
          <w:rFonts w:eastAsia="Times New Roman"/>
          <w:b/>
          <w:bCs/>
          <w:sz w:val="30"/>
          <w:szCs w:val="30"/>
          <w:lang w:eastAsia="ru-RU"/>
        </w:rPr>
        <w:t xml:space="preserve"> районном исполнительном комитете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Личный прием в райисполкоме проводят председатель райисполкома, заместители председателя, управляющий делами райисполкома в пределах своей компетенции в соответствии с распределением обязанностей, руководители управлений, отделов райисполкома.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Председатель райисполкома ведет личный прием во вторую и четверт</w:t>
      </w:r>
      <w:r>
        <w:rPr>
          <w:rFonts w:eastAsia="Times New Roman"/>
          <w:sz w:val="30"/>
          <w:szCs w:val="30"/>
          <w:lang w:eastAsia="ru-RU"/>
        </w:rPr>
        <w:t>ую среду месяца с 8.00 до 13.00 часов, первую субботу месяца с 9.00 до 12.00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При временном отсутствии в установленный день личного приема председателя райисполкома личный прием осуществляет лицо, исполняющее его обязанности. Если на день личного приема приходится государственный праздник или праздничный день, объявленный в установленном порядке нерабочим, уставленный графиком день личного приема переносится на следующий за ним рабочий день.</w:t>
      </w:r>
    </w:p>
    <w:p w:rsidR="00524D21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Заместители председателя, управляющий делами райисполкома проводят личный прием не менее одного раза в месяц.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63D2C"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>райисполкома</w:t>
      </w:r>
      <w:r w:rsidRPr="00363D2C">
        <w:rPr>
          <w:sz w:val="30"/>
          <w:szCs w:val="30"/>
        </w:rPr>
        <w:t xml:space="preserve">, первый заместитель председателя </w:t>
      </w:r>
      <w:r>
        <w:rPr>
          <w:sz w:val="30"/>
          <w:szCs w:val="30"/>
        </w:rPr>
        <w:t>райисполкома</w:t>
      </w:r>
      <w:r w:rsidRPr="00363D2C">
        <w:rPr>
          <w:sz w:val="30"/>
          <w:szCs w:val="30"/>
        </w:rPr>
        <w:t xml:space="preserve">, заместители председателя </w:t>
      </w:r>
      <w:r>
        <w:rPr>
          <w:sz w:val="30"/>
          <w:szCs w:val="30"/>
        </w:rPr>
        <w:t>райисполкома</w:t>
      </w:r>
      <w:r w:rsidRPr="00363D2C">
        <w:rPr>
          <w:sz w:val="30"/>
          <w:szCs w:val="30"/>
        </w:rPr>
        <w:t xml:space="preserve">, управляющий делами </w:t>
      </w:r>
      <w:r>
        <w:rPr>
          <w:sz w:val="30"/>
          <w:szCs w:val="30"/>
        </w:rPr>
        <w:t>райисполкома</w:t>
      </w:r>
      <w:r w:rsidRPr="00363D2C">
        <w:rPr>
          <w:sz w:val="30"/>
          <w:szCs w:val="30"/>
        </w:rPr>
        <w:t xml:space="preserve">, проводящие личный прием, а также </w:t>
      </w:r>
      <w:r w:rsidRPr="00CC08F4">
        <w:rPr>
          <w:sz w:val="30"/>
          <w:szCs w:val="30"/>
        </w:rPr>
        <w:t>г</w:t>
      </w:r>
      <w:r w:rsidRPr="00CC08F4">
        <w:rPr>
          <w:sz w:val="30"/>
          <w:szCs w:val="30"/>
          <w:lang w:eastAsia="ru-RU"/>
        </w:rPr>
        <w:t>лавный специалист</w:t>
      </w:r>
      <w:r w:rsidRPr="00363D2C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райисполкома</w:t>
      </w:r>
      <w:r w:rsidRPr="00363D2C">
        <w:rPr>
          <w:sz w:val="30"/>
          <w:szCs w:val="30"/>
        </w:rPr>
        <w:t>, уполномоченные осуществлять предварительную запись на личный прием, вправе отказать в личном приеме, записи на личный прием в случаях, предусмотренных пунктом 2 статьи 6 Закона</w:t>
      </w:r>
      <w:r>
        <w:rPr>
          <w:sz w:val="30"/>
          <w:szCs w:val="30"/>
        </w:rPr>
        <w:t>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В случаях повторных обращений по одному и тому же вопросу при наличии ответов и результатов исчерпывающих проверок по предыдущим обращениям, отсутствии новых доводов или вновь открывшихся обстоятельств в личном приеме может быть отказано.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Руководство райисполкома, руководители управлений и отделов райисполкома проводят личный прием в райисполкоме в своих служебных помещениях.</w:t>
      </w:r>
    </w:p>
    <w:p w:rsidR="00524D21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Граждане, их представители, представители юридических лиц принимаются в назначенный для личного приема день в порядке очередности по предъявлению документа, удостоверяющего его личность, полномочия.</w:t>
      </w:r>
    </w:p>
    <w:p w:rsidR="00CC08F4" w:rsidRDefault="00CC08F4" w:rsidP="00CC08F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Представительство юридического лица осуществляется на основании части первой статьи 183 Гражданского кодекса Республики Беларусь и основывается на доверенности, законодательстве либо акте </w:t>
      </w:r>
      <w:r>
        <w:rPr>
          <w:rFonts w:eastAsia="Times New Roman"/>
          <w:sz w:val="30"/>
          <w:szCs w:val="30"/>
          <w:lang w:eastAsia="ru-RU"/>
        </w:rPr>
        <w:lastRenderedPageBreak/>
        <w:t>уполномоченного на то государственного органа или органа местного управления и самоуправления.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Лицо, проводящее личный прием, руководствуясь законодательством Республики Беларусь, в пределах своей компетенции вправе принять одно из следующих решений: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дать устное разъяснение по существу каждого из поставленных вопросов;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удовлетворить просьбу, сообщив заявителю порядок и срок исполнения принятого решения;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отказать в удовлетворении просьбы, разъяснив мотивы отказа и порядок обжалования принятого решения.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В случае</w:t>
      </w:r>
      <w:proofErr w:type="gramStart"/>
      <w:r w:rsidRPr="0008514C">
        <w:rPr>
          <w:rFonts w:eastAsia="Times New Roman"/>
          <w:sz w:val="30"/>
          <w:szCs w:val="30"/>
          <w:lang w:eastAsia="ru-RU"/>
        </w:rPr>
        <w:t>,</w:t>
      </w:r>
      <w:proofErr w:type="gramEnd"/>
      <w:r w:rsidRPr="0008514C">
        <w:rPr>
          <w:rFonts w:eastAsia="Times New Roman"/>
          <w:sz w:val="30"/>
          <w:szCs w:val="30"/>
          <w:lang w:eastAsia="ru-RU"/>
        </w:rPr>
        <w:t xml:space="preserve"> если вопрос, изложенный в устном обращении, не может быть решен во время личного приема, обращение может излагаться в письменной форме и подлежит рассмотрению в порядке, установленном Законом Республики Беларусь «Об обращениях граждан и юридических лиц».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О результатах рассмотрения поручений, данных на личном приеме и оформленных в соответствии с законодательством об обращениях, должностные лица государственных органов, иных организаций, которым поручено рассмотрение этих поручений, информируют в сроки, установленные статьей 17 Закона Республики Беларусь «Об обращениях граждан и юридических лиц», лиц, обратившихся на личный прием, а также райисполком.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Решение о предоставлении для ознакомления гражданину, его представителю, представителю юридического лица материалов, связанных с рассмотрением их обращений, принимается начальником структурного подразделения райисполкома, в котором находятся материалы по рассмотрению данного обращения, при необходимости по согласованию с должностным лицом, проводившим личный прием.</w:t>
      </w:r>
    </w:p>
    <w:p w:rsidR="00524D21" w:rsidRPr="0008514C" w:rsidRDefault="00524D21" w:rsidP="00524D2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Выездной личный прием должностными лицами райисполкома проводится в соответствии с графиком, утвержденным председателем райисполкома, который направляется в сельские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08514C">
        <w:rPr>
          <w:rFonts w:eastAsia="Times New Roman"/>
          <w:sz w:val="30"/>
          <w:szCs w:val="30"/>
          <w:lang w:eastAsia="ru-RU"/>
        </w:rPr>
        <w:t>исполнительные комитеты.</w:t>
      </w:r>
    </w:p>
    <w:p w:rsidR="00524D21" w:rsidRPr="0008514C" w:rsidRDefault="00524D21" w:rsidP="00524D21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bookmarkStart w:id="0" w:name="_GoBack"/>
      <w:bookmarkEnd w:id="0"/>
      <w:r w:rsidRPr="0008514C">
        <w:rPr>
          <w:rFonts w:eastAsia="Times New Roman"/>
          <w:sz w:val="30"/>
          <w:szCs w:val="30"/>
          <w:lang w:eastAsia="ru-RU"/>
        </w:rPr>
        <w:t> </w:t>
      </w:r>
    </w:p>
    <w:p w:rsidR="00C70FDF" w:rsidRDefault="00C70FDF"/>
    <w:sectPr w:rsidR="00C70FDF" w:rsidSect="00524D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21"/>
    <w:rsid w:val="002F624E"/>
    <w:rsid w:val="00524D21"/>
    <w:rsid w:val="00C70FDF"/>
    <w:rsid w:val="00C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2021-01-29T07:26:00Z</dcterms:created>
  <dcterms:modified xsi:type="dcterms:W3CDTF">2021-01-29T07:40:00Z</dcterms:modified>
</cp:coreProperties>
</file>