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4" w:rsidRPr="00014854" w:rsidRDefault="00014854" w:rsidP="00014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014854">
        <w:rPr>
          <w:rFonts w:ascii="Times New Roman" w:hAnsi="Times New Roman"/>
          <w:b/>
          <w:sz w:val="30"/>
          <w:szCs w:val="30"/>
        </w:rPr>
        <w:t xml:space="preserve">Всемирный день </w:t>
      </w:r>
      <w:r w:rsidRPr="00014854">
        <w:rPr>
          <w:rFonts w:ascii="Times New Roman" w:hAnsi="Times New Roman"/>
          <w:b/>
          <w:color w:val="000000"/>
          <w:sz w:val="30"/>
          <w:szCs w:val="30"/>
        </w:rPr>
        <w:t>действий за достойный труд</w:t>
      </w:r>
    </w:p>
    <w:p w:rsidR="00014854" w:rsidRDefault="00014854" w:rsidP="000148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4854" w:rsidRDefault="00014854" w:rsidP="00014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7 октября 2021 года в первичных профсоюзных организациях Вороновского района прошли мероприятия в рамках </w:t>
      </w:r>
      <w:r>
        <w:rPr>
          <w:rFonts w:ascii="Times New Roman" w:hAnsi="Times New Roman"/>
          <w:color w:val="000000"/>
          <w:sz w:val="30"/>
          <w:szCs w:val="30"/>
        </w:rPr>
        <w:t>Всемирного Дня действий за достойный труд с учётом эпидемиологической ситуации: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4854" w:rsidRPr="00014854" w:rsidRDefault="00014854" w:rsidP="00014854">
      <w:pPr>
        <w:pStyle w:val="a5"/>
        <w:numPr>
          <w:ilvl w:val="0"/>
          <w:numId w:val="1"/>
        </w:numPr>
        <w:spacing w:after="0" w:line="240" w:lineRule="auto"/>
        <w:jc w:val="both"/>
        <w:rPr>
          <w:color w:val="000000"/>
          <w:sz w:val="30"/>
          <w:szCs w:val="30"/>
        </w:rPr>
      </w:pPr>
      <w:r w:rsidRPr="00014854">
        <w:rPr>
          <w:rFonts w:ascii="Times New Roman" w:hAnsi="Times New Roman"/>
          <w:color w:val="000000"/>
          <w:sz w:val="30"/>
          <w:szCs w:val="30"/>
        </w:rPr>
        <w:t>проведены собраний трудовых коллективов (малочисленные организации), на которых обсуждались вопросы о социально-экономической защите членов профсоюза, вопросы оплаты и охраны труда, выполнения локальных правовых актов, рационального использования рабочего времени, максимальной экономии свободного времени сотрудников;</w:t>
      </w:r>
      <w:r w:rsidRPr="00014854">
        <w:rPr>
          <w:color w:val="000000"/>
          <w:sz w:val="30"/>
          <w:szCs w:val="30"/>
        </w:rPr>
        <w:t xml:space="preserve"> </w:t>
      </w:r>
    </w:p>
    <w:p w:rsidR="00014854" w:rsidRPr="00953F58" w:rsidRDefault="00014854" w:rsidP="00953F5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854">
        <w:rPr>
          <w:rFonts w:ascii="Times New Roman" w:hAnsi="Times New Roman"/>
          <w:color w:val="000000"/>
          <w:sz w:val="30"/>
          <w:szCs w:val="30"/>
        </w:rPr>
        <w:t>организованы круглые столы (</w:t>
      </w:r>
      <w:r w:rsidRPr="00014854">
        <w:rPr>
          <w:rFonts w:ascii="Times New Roman" w:hAnsi="Times New Roman"/>
          <w:sz w:val="28"/>
          <w:szCs w:val="28"/>
        </w:rPr>
        <w:t>«Человек труда – высшая ценность и гла</w:t>
      </w:r>
      <w:r w:rsidR="00953F58">
        <w:rPr>
          <w:rFonts w:ascii="Times New Roman" w:hAnsi="Times New Roman"/>
          <w:sz w:val="28"/>
          <w:szCs w:val="28"/>
        </w:rPr>
        <w:t xml:space="preserve">вная опора страны», </w:t>
      </w:r>
      <w:r w:rsidRPr="00014854">
        <w:rPr>
          <w:rFonts w:ascii="Times New Roman" w:hAnsi="Times New Roman"/>
          <w:sz w:val="28"/>
        </w:rPr>
        <w:t xml:space="preserve">«Социально-экономическая защита членов профсоюза» </w:t>
      </w:r>
      <w:r w:rsidRPr="00014854">
        <w:rPr>
          <w:rFonts w:ascii="Times New Roman" w:hAnsi="Times New Roman"/>
          <w:sz w:val="28"/>
          <w:szCs w:val="28"/>
        </w:rPr>
        <w:t xml:space="preserve">и др.), </w:t>
      </w:r>
    </w:p>
    <w:p w:rsidR="00953F58" w:rsidRPr="00953F58" w:rsidRDefault="00014854" w:rsidP="00953F58">
      <w:pPr>
        <w:pStyle w:val="a5"/>
        <w:numPr>
          <w:ilvl w:val="0"/>
          <w:numId w:val="6"/>
        </w:numPr>
        <w:spacing w:after="0" w:line="240" w:lineRule="auto"/>
        <w:ind w:left="1418" w:firstLine="414"/>
        <w:jc w:val="both"/>
        <w:rPr>
          <w:rFonts w:ascii="Times New Roman" w:hAnsi="Times New Roman"/>
          <w:sz w:val="28"/>
          <w:szCs w:val="28"/>
        </w:rPr>
      </w:pPr>
      <w:r w:rsidRPr="00953F58">
        <w:rPr>
          <w:rFonts w:ascii="Times New Roman" w:hAnsi="Times New Roman"/>
          <w:color w:val="000000"/>
          <w:sz w:val="30"/>
          <w:szCs w:val="30"/>
        </w:rPr>
        <w:t xml:space="preserve">проведены беседы по вопросам соблюдения законодательства в рамках системы оплаты труда </w:t>
      </w:r>
      <w:r w:rsidR="00953F58">
        <w:rPr>
          <w:rFonts w:ascii="Times New Roman" w:hAnsi="Times New Roman"/>
          <w:color w:val="000000"/>
          <w:sz w:val="30"/>
          <w:szCs w:val="30"/>
        </w:rPr>
        <w:t>(</w:t>
      </w:r>
      <w:r w:rsidRPr="00953F58">
        <w:rPr>
          <w:rFonts w:ascii="Times New Roman" w:hAnsi="Times New Roman"/>
          <w:color w:val="000000"/>
          <w:sz w:val="30"/>
          <w:szCs w:val="30"/>
        </w:rPr>
        <w:t>«Достойный и безопасный труд – право каждого человека</w:t>
      </w:r>
      <w:proofErr w:type="gramStart"/>
      <w:r w:rsidRPr="00953F58">
        <w:rPr>
          <w:rFonts w:ascii="Times New Roman" w:hAnsi="Times New Roman"/>
          <w:color w:val="000000"/>
          <w:sz w:val="30"/>
          <w:szCs w:val="30"/>
        </w:rPr>
        <w:t>»</w:t>
      </w:r>
      <w:r w:rsidR="00953F58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953F58" w:rsidRPr="00953F58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953F58" w:rsidRPr="00953F58">
        <w:rPr>
          <w:rFonts w:ascii="Times New Roman" w:hAnsi="Times New Roman"/>
          <w:sz w:val="28"/>
          <w:szCs w:val="28"/>
        </w:rPr>
        <w:t>Эффективное социальное партнёрство – один из стандартов достойного труда, действенный механизм реализации принципов достойного труда»);</w:t>
      </w:r>
    </w:p>
    <w:p w:rsidR="00014854" w:rsidRPr="00953F58" w:rsidRDefault="00014854" w:rsidP="00953F58">
      <w:pPr>
        <w:pStyle w:val="a5"/>
        <w:numPr>
          <w:ilvl w:val="0"/>
          <w:numId w:val="6"/>
        </w:numPr>
        <w:spacing w:after="0" w:line="240" w:lineRule="auto"/>
        <w:ind w:left="1418" w:firstLine="414"/>
        <w:jc w:val="both"/>
        <w:rPr>
          <w:rStyle w:val="a3"/>
          <w:rFonts w:ascii="Times New Roman" w:hAnsi="Times New Roman"/>
          <w:sz w:val="23"/>
          <w:szCs w:val="23"/>
          <w:shd w:val="clear" w:color="auto" w:fill="FFFFFF"/>
        </w:rPr>
      </w:pPr>
      <w:r w:rsidRPr="00953F58">
        <w:rPr>
          <w:rFonts w:ascii="Times New Roman" w:hAnsi="Times New Roman"/>
          <w:color w:val="000000"/>
          <w:sz w:val="30"/>
          <w:szCs w:val="30"/>
        </w:rPr>
        <w:t xml:space="preserve">доведена информация Международной конференции «Влияние глобальных экономических вызовов на социально-трудовые права человека», проведённой 13-14 сентября 2021 в </w:t>
      </w:r>
      <w:proofErr w:type="spellStart"/>
      <w:r w:rsidRPr="00953F58">
        <w:rPr>
          <w:rFonts w:ascii="Times New Roman" w:hAnsi="Times New Roman"/>
          <w:color w:val="000000"/>
          <w:sz w:val="30"/>
          <w:szCs w:val="30"/>
        </w:rPr>
        <w:t>г.Минске</w:t>
      </w:r>
      <w:proofErr w:type="spellEnd"/>
      <w:r w:rsidRPr="00953F58">
        <w:rPr>
          <w:rFonts w:ascii="Times New Roman" w:hAnsi="Times New Roman"/>
          <w:color w:val="000000"/>
          <w:sz w:val="30"/>
          <w:szCs w:val="30"/>
        </w:rPr>
        <w:t xml:space="preserve">, и её резолюция, просмотрен видеоролик ФПБ «Санкции» (ссылка: </w:t>
      </w:r>
      <w:hyperlink r:id="rId5" w:history="1">
        <w:proofErr w:type="gramStart"/>
        <w:r w:rsidRPr="00953F58">
          <w:rPr>
            <w:rStyle w:val="a3"/>
            <w:rFonts w:ascii="Times New Roman" w:hAnsi="Times New Roman"/>
            <w:color w:val="005BD1"/>
            <w:sz w:val="23"/>
            <w:szCs w:val="23"/>
            <w:shd w:val="clear" w:color="auto" w:fill="FFFFFF"/>
          </w:rPr>
          <w:t>https://cloud.mail.ru/public/viF3/3EHs5dRQk</w:t>
        </w:r>
      </w:hyperlink>
      <w:r w:rsidRPr="00953F58">
        <w:rPr>
          <w:rStyle w:val="a3"/>
          <w:rFonts w:ascii="Times New Roman" w:hAnsi="Times New Roman"/>
          <w:color w:val="005BD1"/>
          <w:sz w:val="23"/>
          <w:szCs w:val="23"/>
          <w:shd w:val="clear" w:color="auto" w:fill="FFFFFF"/>
        </w:rPr>
        <w:t xml:space="preserve"> </w:t>
      </w:r>
      <w:r w:rsidRPr="00953F58">
        <w:rPr>
          <w:rStyle w:val="a3"/>
          <w:rFonts w:ascii="Times New Roman" w:hAnsi="Times New Roman"/>
          <w:sz w:val="23"/>
          <w:szCs w:val="23"/>
          <w:shd w:val="clear" w:color="auto" w:fill="FFFFFF"/>
        </w:rPr>
        <w:t>)</w:t>
      </w:r>
      <w:proofErr w:type="gramEnd"/>
      <w:r w:rsidRPr="00953F58">
        <w:rPr>
          <w:rStyle w:val="a3"/>
          <w:rFonts w:ascii="Times New Roman" w:hAnsi="Times New Roman"/>
          <w:sz w:val="23"/>
          <w:szCs w:val="23"/>
          <w:shd w:val="clear" w:color="auto" w:fill="FFFFFF"/>
        </w:rPr>
        <w:t xml:space="preserve">, </w:t>
      </w:r>
    </w:p>
    <w:p w:rsidR="00014854" w:rsidRDefault="00014854" w:rsidP="00953F58">
      <w:pPr>
        <w:pStyle w:val="a4"/>
        <w:numPr>
          <w:ilvl w:val="0"/>
          <w:numId w:val="6"/>
        </w:numPr>
        <w:spacing w:before="0" w:beforeAutospacing="0" w:after="0" w:afterAutospacing="0"/>
        <w:ind w:left="1418" w:hanging="425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color w:val="000000"/>
          <w:sz w:val="30"/>
          <w:szCs w:val="30"/>
        </w:rPr>
        <w:t xml:space="preserve">проведены проверки территорий организаций, рабочих мест на соответствие ТБ, правилам и нормам по охране труда (учреждения образования); </w:t>
      </w:r>
      <w:r>
        <w:rPr>
          <w:sz w:val="28"/>
          <w:szCs w:val="28"/>
        </w:rPr>
        <w:t>смотры «Безопасное рабочее место» (ДП «Вороновское ПМС», ОАО «Вороновская сельхозтехника»</w:t>
      </w:r>
      <w:r w:rsidR="00953F58">
        <w:rPr>
          <w:sz w:val="28"/>
          <w:szCs w:val="28"/>
        </w:rPr>
        <w:t xml:space="preserve"> и др.)</w:t>
      </w:r>
      <w:r>
        <w:rPr>
          <w:sz w:val="28"/>
          <w:szCs w:val="28"/>
        </w:rPr>
        <w:t>, на которых были проверены вопросы, в частности, соблюдения требований к освещению, электробезопасности; пожарной безопасности, наличие инструкций по охране труда; наличие и укомплектованность медицинских аптечек; наличие и состояние спецодежды и СИЗ; наличие и исправность первичных средств пожаротушения;  соблюдения графика прохождения обязательных медицинских осмотров работников);</w:t>
      </w:r>
    </w:p>
    <w:p w:rsidR="00014854" w:rsidRPr="00953F58" w:rsidRDefault="00014854" w:rsidP="00953F58">
      <w:pPr>
        <w:pStyle w:val="a5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30"/>
          <w:szCs w:val="30"/>
        </w:rPr>
      </w:pPr>
      <w:r w:rsidRPr="00953F58">
        <w:rPr>
          <w:rFonts w:ascii="Times New Roman" w:hAnsi="Times New Roman"/>
          <w:color w:val="000000"/>
          <w:sz w:val="30"/>
          <w:szCs w:val="30"/>
        </w:rPr>
        <w:t>обновлена информация на стендах по охране труда;</w:t>
      </w:r>
    </w:p>
    <w:p w:rsidR="00014854" w:rsidRPr="00953F58" w:rsidRDefault="00953F58" w:rsidP="00953F58">
      <w:pPr>
        <w:pStyle w:val="a5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30"/>
          <w:szCs w:val="30"/>
        </w:rPr>
      </w:pPr>
      <w:r w:rsidRPr="00953F58">
        <w:rPr>
          <w:rFonts w:ascii="Times New Roman" w:hAnsi="Times New Roman"/>
          <w:color w:val="000000"/>
          <w:sz w:val="30"/>
          <w:szCs w:val="30"/>
        </w:rPr>
        <w:t>размещены</w:t>
      </w:r>
      <w:r w:rsidR="00014854" w:rsidRPr="00953F58">
        <w:rPr>
          <w:rFonts w:ascii="Times New Roman" w:hAnsi="Times New Roman"/>
          <w:color w:val="000000"/>
          <w:sz w:val="30"/>
          <w:szCs w:val="30"/>
        </w:rPr>
        <w:t xml:space="preserve"> материалов на стендах ППО (информация и резолюция Международной конференции «Влияние глобальных экономических вызовов на социально-трудовые права человека» (13-14.09.2021) и др.);</w:t>
      </w:r>
    </w:p>
    <w:p w:rsidR="00014854" w:rsidRPr="00953F58" w:rsidRDefault="00953F58" w:rsidP="00953F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53F58">
        <w:rPr>
          <w:rFonts w:ascii="Times New Roman" w:hAnsi="Times New Roman"/>
          <w:sz w:val="28"/>
          <w:szCs w:val="28"/>
        </w:rPr>
        <w:lastRenderedPageBreak/>
        <w:t xml:space="preserve">проведено </w:t>
      </w:r>
      <w:r w:rsidR="00014854" w:rsidRPr="00953F58">
        <w:rPr>
          <w:rFonts w:ascii="Times New Roman" w:hAnsi="Times New Roman"/>
          <w:sz w:val="28"/>
          <w:szCs w:val="28"/>
        </w:rPr>
        <w:t>консультирование членов профсоюза в рамках «прямой линии» по вопросам правовой защиты труда, трудовому законодательству и другим вопросам (райком АПК, РОП).</w:t>
      </w:r>
    </w:p>
    <w:p w:rsidR="00953F58" w:rsidRPr="00953F58" w:rsidRDefault="00953F58" w:rsidP="00953F58">
      <w:pPr>
        <w:pStyle w:val="a5"/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F02A68" w:rsidRDefault="00F02A68" w:rsidP="00953F58">
      <w:pPr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CF5095" w:rsidRDefault="002C4119" w:rsidP="00953F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053" cy="2828290"/>
            <wp:effectExtent l="0" t="0" r="1270" b="0"/>
            <wp:docPr id="1" name="Рисунок 1" descr="cid:11572841633684361@vla5-b23e4d8cdbda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1572841633684361@vla5-b23e4d8cdbda.qloud-c.yandex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46" cy="28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68" w:rsidRDefault="002C4119" w:rsidP="00F02A68">
      <w:pPr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F02A68" w:rsidRPr="00F02A68">
        <w:rPr>
          <w:rFonts w:ascii="Times New Roman" w:hAnsi="Times New Roman"/>
          <w:sz w:val="30"/>
          <w:szCs w:val="30"/>
        </w:rPr>
        <w:t>роведение</w:t>
      </w:r>
      <w:r w:rsidR="00F02A68">
        <w:t xml:space="preserve"> </w:t>
      </w:r>
      <w:r>
        <w:rPr>
          <w:rFonts w:ascii="Times New Roman" w:hAnsi="Times New Roman"/>
          <w:sz w:val="30"/>
          <w:szCs w:val="30"/>
        </w:rPr>
        <w:t xml:space="preserve">круглого стола </w:t>
      </w:r>
      <w:r w:rsidRPr="002C4119">
        <w:rPr>
          <w:rFonts w:ascii="Times New Roman" w:hAnsi="Times New Roman"/>
          <w:sz w:val="30"/>
          <w:szCs w:val="30"/>
        </w:rPr>
        <w:t>в рамках</w:t>
      </w:r>
      <w:r>
        <w:t xml:space="preserve"> </w:t>
      </w:r>
      <w:r w:rsidR="00F02A68">
        <w:rPr>
          <w:rFonts w:ascii="Times New Roman" w:hAnsi="Times New Roman"/>
          <w:color w:val="000000"/>
          <w:sz w:val="30"/>
          <w:szCs w:val="30"/>
        </w:rPr>
        <w:t>Всемирного Дня действий за достойный труд в ППО ГУ</w:t>
      </w:r>
      <w:r>
        <w:rPr>
          <w:rFonts w:ascii="Times New Roman" w:hAnsi="Times New Roman"/>
          <w:color w:val="000000"/>
          <w:sz w:val="30"/>
          <w:szCs w:val="30"/>
        </w:rPr>
        <w:t>Д</w:t>
      </w:r>
      <w:r w:rsidR="00F02A68"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="00F02A68" w:rsidRPr="002C4119">
        <w:rPr>
          <w:rFonts w:ascii="Times New Roman" w:hAnsi="Times New Roman"/>
          <w:color w:val="000000"/>
          <w:sz w:val="30"/>
          <w:szCs w:val="30"/>
        </w:rPr>
        <w:t>«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Вороновский ЦТДМ</w:t>
      </w:r>
      <w:bookmarkStart w:id="0" w:name="_GoBack"/>
      <w:bookmarkEnd w:id="0"/>
      <w:r w:rsidR="00F02A68" w:rsidRPr="002C4119">
        <w:rPr>
          <w:rFonts w:ascii="Times New Roman" w:hAnsi="Times New Roman"/>
          <w:color w:val="000000"/>
          <w:sz w:val="30"/>
          <w:szCs w:val="30"/>
        </w:rPr>
        <w:t>»</w:t>
      </w:r>
    </w:p>
    <w:p w:rsidR="00CF5095" w:rsidRDefault="00CF5095" w:rsidP="00953F58">
      <w:pPr>
        <w:jc w:val="center"/>
      </w:pPr>
    </w:p>
    <w:sectPr w:rsidR="00CF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6F33"/>
    <w:multiLevelType w:val="hybridMultilevel"/>
    <w:tmpl w:val="8A6E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D66E2"/>
    <w:multiLevelType w:val="hybridMultilevel"/>
    <w:tmpl w:val="96CE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E2B49"/>
    <w:multiLevelType w:val="hybridMultilevel"/>
    <w:tmpl w:val="8460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F4F15"/>
    <w:multiLevelType w:val="hybridMultilevel"/>
    <w:tmpl w:val="16E6C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E3384A"/>
    <w:multiLevelType w:val="hybridMultilevel"/>
    <w:tmpl w:val="7FA4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21948"/>
    <w:multiLevelType w:val="hybridMultilevel"/>
    <w:tmpl w:val="42BA65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4"/>
    <w:rsid w:val="00014854"/>
    <w:rsid w:val="001D23C4"/>
    <w:rsid w:val="002C4119"/>
    <w:rsid w:val="00953F58"/>
    <w:rsid w:val="00AD2695"/>
    <w:rsid w:val="00CF5095"/>
    <w:rsid w:val="00F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C49E-835F-49DD-BC72-FFA65837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48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4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11572841633684361@vla5-b23e4d8cdbda.qloud-c.yande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loud.mail.ru/public/viF3/3EHs5dRQ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2021-10-11T11:27:00Z</dcterms:created>
  <dcterms:modified xsi:type="dcterms:W3CDTF">2021-10-11T13:05:00Z</dcterms:modified>
</cp:coreProperties>
</file>