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8A3" w:rsidRPr="00436EF6" w:rsidRDefault="002B3460" w:rsidP="00F038A3">
      <w:pPr>
        <w:tabs>
          <w:tab w:val="left" w:pos="360"/>
          <w:tab w:val="left" w:pos="4032"/>
        </w:tabs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Как не нарушить законодательство, пересекая границу</w:t>
      </w:r>
    </w:p>
    <w:p w:rsidR="00397DAA" w:rsidRPr="00397DAA" w:rsidRDefault="00397DAA" w:rsidP="00397DAA">
      <w:pPr>
        <w:tabs>
          <w:tab w:val="left" w:pos="360"/>
          <w:tab w:val="left" w:pos="4032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34DFB" w:rsidRDefault="00234DFB" w:rsidP="00B92DB5">
      <w:pPr>
        <w:tabs>
          <w:tab w:val="left" w:pos="360"/>
          <w:tab w:val="left" w:pos="4032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Несмотря на многочисленные разъяснения и предупреждения о возможных нарушениях при пересечении государственной границы, в пунктах пропуска</w:t>
      </w:r>
      <w:r w:rsidR="002B34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участке ответственности Лидского погранотряда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продолжают фиксироваться отдельные категории нарушений пограничного законодательства.</w:t>
      </w:r>
    </w:p>
    <w:p w:rsidR="00E25128" w:rsidRDefault="00234DFB" w:rsidP="00B92DB5">
      <w:pPr>
        <w:tabs>
          <w:tab w:val="left" w:pos="360"/>
          <w:tab w:val="left" w:pos="4032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Анализ нарушений за 2019 и начало 2020 года показывает, что абсолютное большинство допущено по причине невнимательности. Как следствие </w:t>
      </w:r>
      <w:r w:rsidR="00E25128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251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привлечение к административной ответственности, потерянное время и испорченное настроение от общения с пограничниками. </w:t>
      </w:r>
    </w:p>
    <w:p w:rsidR="00B92DB5" w:rsidRDefault="002B3460" w:rsidP="00B92DB5">
      <w:pPr>
        <w:tabs>
          <w:tab w:val="left" w:pos="360"/>
          <w:tab w:val="left" w:pos="4032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Самым массовым в пунктах пропуска является нарушение порядка страхования транспортных средств, пересекающих границу. За прошлый год составлено 227 протоколов, а с начала этого года – 15. </w:t>
      </w:r>
      <w:r w:rsidR="00B92D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Ответственность в виде штрафа от 10 до 20 базовых величин наступает в соответствии со статьей 18.20 административного кодекса Республики Беларусь. </w:t>
      </w:r>
    </w:p>
    <w:p w:rsidR="00B92DB5" w:rsidRDefault="00B92DB5" w:rsidP="00436EF6">
      <w:pPr>
        <w:tabs>
          <w:tab w:val="left" w:pos="360"/>
          <w:tab w:val="left" w:pos="4032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2DB5">
        <w:rPr>
          <w:rFonts w:ascii="Times New Roman" w:hAnsi="Times New Roman" w:cs="Times New Roman"/>
          <w:color w:val="000000" w:themeColor="text1"/>
          <w:sz w:val="28"/>
          <w:szCs w:val="28"/>
        </w:rPr>
        <w:t>Наличие страхового сертификата на транспортное средство, зарегистрированное за границей («зеленая карта»), является обязательным документом при пересечении границы на въезд в нашу страну. Это предусмотрено Положением о страховой деятельности в Республике Беларусь, утвержденным Указом главы государства. При отсутствии у водителя «зеленой карты», он обязан заключить договор пограничного страхования на весь период использования транспортного средства на территории Республики Беларусь, в противном случае транспортное средство не подлежит ввозу на территорию Республики Беларусь.</w:t>
      </w:r>
    </w:p>
    <w:p w:rsidR="000053FE" w:rsidRDefault="00313FFC" w:rsidP="000053FE">
      <w:pPr>
        <w:tabs>
          <w:tab w:val="left" w:pos="360"/>
          <w:tab w:val="left" w:pos="4032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92D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Важный момент – наличие при себе именно оригинала заключенного договора. Это предусмотрено </w:t>
      </w:r>
      <w:r w:rsidR="00B92DB5" w:rsidRPr="00B92DB5">
        <w:rPr>
          <w:rFonts w:ascii="Times New Roman" w:hAnsi="Times New Roman" w:cs="Times New Roman"/>
          <w:color w:val="000000" w:themeColor="text1"/>
          <w:sz w:val="28"/>
          <w:szCs w:val="28"/>
        </w:rPr>
        <w:t>разъяснениями Белорусского бюро по транспортному страхованию</w:t>
      </w:r>
      <w:r w:rsidR="00B92DB5">
        <w:rPr>
          <w:rFonts w:ascii="Times New Roman" w:hAnsi="Times New Roman" w:cs="Times New Roman"/>
          <w:color w:val="000000" w:themeColor="text1"/>
          <w:sz w:val="28"/>
          <w:szCs w:val="28"/>
        </w:rPr>
        <w:t>. Также не стоит даже пытаться внести правки в «зеленую карту», либо пытаться ее подделать. При наличии современных технических сре</w:t>
      </w:r>
      <w:proofErr w:type="gramStart"/>
      <w:r w:rsidR="00B92DB5">
        <w:rPr>
          <w:rFonts w:ascii="Times New Roman" w:hAnsi="Times New Roman" w:cs="Times New Roman"/>
          <w:color w:val="000000" w:themeColor="text1"/>
          <w:sz w:val="28"/>
          <w:szCs w:val="28"/>
        </w:rPr>
        <w:t>дств пр</w:t>
      </w:r>
      <w:proofErr w:type="gramEnd"/>
      <w:r w:rsidR="00B92DB5">
        <w:rPr>
          <w:rFonts w:ascii="Times New Roman" w:hAnsi="Times New Roman" w:cs="Times New Roman"/>
          <w:color w:val="000000" w:themeColor="text1"/>
          <w:sz w:val="28"/>
          <w:szCs w:val="28"/>
        </w:rPr>
        <w:t>оверки определить подлинно</w:t>
      </w:r>
      <w:r w:rsidR="00E54B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сть документа не составит труда, а ответственность наступит уже уголовная. </w:t>
      </w:r>
    </w:p>
    <w:p w:rsidR="00E54B0A" w:rsidRDefault="00E54B0A" w:rsidP="000053FE">
      <w:pPr>
        <w:tabs>
          <w:tab w:val="left" w:pos="360"/>
          <w:tab w:val="left" w:pos="4032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4B0A">
        <w:rPr>
          <w:rFonts w:ascii="Times New Roman" w:hAnsi="Times New Roman" w:cs="Times New Roman"/>
          <w:color w:val="000000" w:themeColor="text1"/>
          <w:sz w:val="28"/>
          <w:szCs w:val="28"/>
        </w:rPr>
        <w:t>Чтобы не нарушить законодательство, гражданам, пересекающим границу, следует внимательнее относиться к своим документам, а также заранее проверить их наличие и сроки действия. Стоимость страховки значительно ниже, чем сумма штрафа за её отсутствие.</w:t>
      </w:r>
    </w:p>
    <w:p w:rsidR="00B92DB5" w:rsidRPr="00016399" w:rsidRDefault="00B92DB5" w:rsidP="000053FE">
      <w:pPr>
        <w:tabs>
          <w:tab w:val="left" w:pos="360"/>
          <w:tab w:val="left" w:pos="4032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F619D" w:rsidRPr="00397DAA" w:rsidRDefault="00DF619D" w:rsidP="00DF619D">
      <w:pPr>
        <w:pStyle w:val="20"/>
        <w:shd w:val="clear" w:color="auto" w:fill="auto"/>
        <w:tabs>
          <w:tab w:val="left" w:pos="6804"/>
        </w:tabs>
        <w:spacing w:line="204" w:lineRule="auto"/>
        <w:ind w:firstLine="0"/>
        <w:rPr>
          <w:color w:val="000000" w:themeColor="text1"/>
        </w:rPr>
      </w:pPr>
      <w:r>
        <w:rPr>
          <w:color w:val="000000" w:themeColor="text1"/>
        </w:rPr>
        <w:t>Пресс-служба Лидского пограничного отряда</w:t>
      </w:r>
    </w:p>
    <w:p w:rsidR="00834B3E" w:rsidRPr="00397DAA" w:rsidRDefault="00834B3E" w:rsidP="00DF619D">
      <w:pPr>
        <w:pStyle w:val="20"/>
        <w:shd w:val="clear" w:color="auto" w:fill="auto"/>
        <w:spacing w:line="204" w:lineRule="auto"/>
        <w:ind w:right="4245" w:firstLine="0"/>
        <w:rPr>
          <w:color w:val="000000" w:themeColor="text1"/>
        </w:rPr>
      </w:pPr>
      <w:bookmarkStart w:id="0" w:name="_GoBack"/>
      <w:bookmarkEnd w:id="0"/>
    </w:p>
    <w:sectPr w:rsidR="00834B3E" w:rsidRPr="00397DAA" w:rsidSect="004A6C09">
      <w:type w:val="continuous"/>
      <w:pgSz w:w="11900" w:h="16840"/>
      <w:pgMar w:top="567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F5C" w:rsidRDefault="00AD4F5C">
      <w:r>
        <w:separator/>
      </w:r>
    </w:p>
  </w:endnote>
  <w:endnote w:type="continuationSeparator" w:id="0">
    <w:p w:rsidR="00AD4F5C" w:rsidRDefault="00AD4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F5C" w:rsidRDefault="00AD4F5C"/>
  </w:footnote>
  <w:footnote w:type="continuationSeparator" w:id="0">
    <w:p w:rsidR="00AD4F5C" w:rsidRDefault="00AD4F5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751A72"/>
    <w:multiLevelType w:val="hybridMultilevel"/>
    <w:tmpl w:val="9098BAC8"/>
    <w:lvl w:ilvl="0" w:tplc="F93C20F4">
      <w:numFmt w:val="bullet"/>
      <w:lvlText w:val="-"/>
      <w:lvlJc w:val="left"/>
      <w:pPr>
        <w:ind w:left="927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7C4E0EB1"/>
    <w:multiLevelType w:val="hybridMultilevel"/>
    <w:tmpl w:val="B288C394"/>
    <w:lvl w:ilvl="0" w:tplc="0419000F">
      <w:start w:val="1"/>
      <w:numFmt w:val="decimal"/>
      <w:lvlText w:val="%1."/>
      <w:lvlJc w:val="left"/>
      <w:pPr>
        <w:ind w:left="144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A3A"/>
    <w:rsid w:val="000053FE"/>
    <w:rsid w:val="00016399"/>
    <w:rsid w:val="0003519F"/>
    <w:rsid w:val="00060A71"/>
    <w:rsid w:val="00063B97"/>
    <w:rsid w:val="000718EB"/>
    <w:rsid w:val="000819F5"/>
    <w:rsid w:val="00082267"/>
    <w:rsid w:val="00096492"/>
    <w:rsid w:val="000A1EA7"/>
    <w:rsid w:val="00110A4C"/>
    <w:rsid w:val="00154FB5"/>
    <w:rsid w:val="001617E7"/>
    <w:rsid w:val="001709C3"/>
    <w:rsid w:val="00196812"/>
    <w:rsid w:val="001B6FAC"/>
    <w:rsid w:val="001C6532"/>
    <w:rsid w:val="001E78DF"/>
    <w:rsid w:val="001F3CB5"/>
    <w:rsid w:val="00234DFB"/>
    <w:rsid w:val="002431CA"/>
    <w:rsid w:val="0025032F"/>
    <w:rsid w:val="00261E06"/>
    <w:rsid w:val="0027132A"/>
    <w:rsid w:val="00275C5D"/>
    <w:rsid w:val="00281BB5"/>
    <w:rsid w:val="00286E2B"/>
    <w:rsid w:val="00287CE1"/>
    <w:rsid w:val="002A566C"/>
    <w:rsid w:val="002B3460"/>
    <w:rsid w:val="002B68B6"/>
    <w:rsid w:val="002C3965"/>
    <w:rsid w:val="002D5709"/>
    <w:rsid w:val="002F79FA"/>
    <w:rsid w:val="003022FA"/>
    <w:rsid w:val="00313FFC"/>
    <w:rsid w:val="00317AB2"/>
    <w:rsid w:val="00322798"/>
    <w:rsid w:val="0037460E"/>
    <w:rsid w:val="003928F6"/>
    <w:rsid w:val="00397DAA"/>
    <w:rsid w:val="003A1B47"/>
    <w:rsid w:val="003A78CE"/>
    <w:rsid w:val="0042318C"/>
    <w:rsid w:val="00432421"/>
    <w:rsid w:val="00436EF6"/>
    <w:rsid w:val="00445A3A"/>
    <w:rsid w:val="004736C9"/>
    <w:rsid w:val="00473735"/>
    <w:rsid w:val="0048769C"/>
    <w:rsid w:val="004A6C09"/>
    <w:rsid w:val="004B2E00"/>
    <w:rsid w:val="004C4EA3"/>
    <w:rsid w:val="004D273D"/>
    <w:rsid w:val="004F39C3"/>
    <w:rsid w:val="00507BF7"/>
    <w:rsid w:val="005124FF"/>
    <w:rsid w:val="00514EA5"/>
    <w:rsid w:val="005455BB"/>
    <w:rsid w:val="00552B1E"/>
    <w:rsid w:val="0057206E"/>
    <w:rsid w:val="005A26B8"/>
    <w:rsid w:val="005C6D4D"/>
    <w:rsid w:val="005D6F77"/>
    <w:rsid w:val="005E428B"/>
    <w:rsid w:val="00611B9E"/>
    <w:rsid w:val="00613F6C"/>
    <w:rsid w:val="0061677C"/>
    <w:rsid w:val="00623419"/>
    <w:rsid w:val="0063001D"/>
    <w:rsid w:val="0063377C"/>
    <w:rsid w:val="00634FD1"/>
    <w:rsid w:val="006547B6"/>
    <w:rsid w:val="00674F7D"/>
    <w:rsid w:val="00677DBF"/>
    <w:rsid w:val="00681072"/>
    <w:rsid w:val="006A6059"/>
    <w:rsid w:val="006B1B61"/>
    <w:rsid w:val="006C4534"/>
    <w:rsid w:val="006C5EDC"/>
    <w:rsid w:val="007062AE"/>
    <w:rsid w:val="0071459A"/>
    <w:rsid w:val="007309E8"/>
    <w:rsid w:val="007353F3"/>
    <w:rsid w:val="007356AC"/>
    <w:rsid w:val="00737093"/>
    <w:rsid w:val="00744456"/>
    <w:rsid w:val="007558A3"/>
    <w:rsid w:val="007A12AD"/>
    <w:rsid w:val="007B2D02"/>
    <w:rsid w:val="007B37D3"/>
    <w:rsid w:val="00805209"/>
    <w:rsid w:val="0081050A"/>
    <w:rsid w:val="008335BF"/>
    <w:rsid w:val="00834B3E"/>
    <w:rsid w:val="00841A87"/>
    <w:rsid w:val="008661DE"/>
    <w:rsid w:val="0088619E"/>
    <w:rsid w:val="008868EA"/>
    <w:rsid w:val="008B0291"/>
    <w:rsid w:val="008C4CB3"/>
    <w:rsid w:val="00901332"/>
    <w:rsid w:val="00913E29"/>
    <w:rsid w:val="00914BCB"/>
    <w:rsid w:val="009222A9"/>
    <w:rsid w:val="00937019"/>
    <w:rsid w:val="0097355E"/>
    <w:rsid w:val="0097565D"/>
    <w:rsid w:val="009A6AEC"/>
    <w:rsid w:val="009C18C5"/>
    <w:rsid w:val="009C4C36"/>
    <w:rsid w:val="009D07C6"/>
    <w:rsid w:val="009D5D8A"/>
    <w:rsid w:val="009F40C6"/>
    <w:rsid w:val="009F4E20"/>
    <w:rsid w:val="00A140BA"/>
    <w:rsid w:val="00A358ED"/>
    <w:rsid w:val="00A41B7D"/>
    <w:rsid w:val="00A42F67"/>
    <w:rsid w:val="00A42FFE"/>
    <w:rsid w:val="00A56FAA"/>
    <w:rsid w:val="00A65070"/>
    <w:rsid w:val="00A65FFF"/>
    <w:rsid w:val="00A81E16"/>
    <w:rsid w:val="00A836DA"/>
    <w:rsid w:val="00AD4F5C"/>
    <w:rsid w:val="00AF709D"/>
    <w:rsid w:val="00B23A65"/>
    <w:rsid w:val="00B64C30"/>
    <w:rsid w:val="00B92DB5"/>
    <w:rsid w:val="00BD2F8E"/>
    <w:rsid w:val="00C0678A"/>
    <w:rsid w:val="00C116FF"/>
    <w:rsid w:val="00C164E7"/>
    <w:rsid w:val="00C35D21"/>
    <w:rsid w:val="00C43F02"/>
    <w:rsid w:val="00C44526"/>
    <w:rsid w:val="00C45250"/>
    <w:rsid w:val="00C71FA6"/>
    <w:rsid w:val="00CC5506"/>
    <w:rsid w:val="00CD225F"/>
    <w:rsid w:val="00CD42C1"/>
    <w:rsid w:val="00CF6CA4"/>
    <w:rsid w:val="00D04895"/>
    <w:rsid w:val="00D10553"/>
    <w:rsid w:val="00D1373E"/>
    <w:rsid w:val="00D24A14"/>
    <w:rsid w:val="00D30D02"/>
    <w:rsid w:val="00D35D19"/>
    <w:rsid w:val="00D64102"/>
    <w:rsid w:val="00D70199"/>
    <w:rsid w:val="00D73CB6"/>
    <w:rsid w:val="00DF619D"/>
    <w:rsid w:val="00E01689"/>
    <w:rsid w:val="00E25128"/>
    <w:rsid w:val="00E27201"/>
    <w:rsid w:val="00E40E98"/>
    <w:rsid w:val="00E54B0A"/>
    <w:rsid w:val="00E70026"/>
    <w:rsid w:val="00E9294D"/>
    <w:rsid w:val="00E95C60"/>
    <w:rsid w:val="00E9692C"/>
    <w:rsid w:val="00E97852"/>
    <w:rsid w:val="00EC25B0"/>
    <w:rsid w:val="00EF1E91"/>
    <w:rsid w:val="00EF1FB4"/>
    <w:rsid w:val="00F010F5"/>
    <w:rsid w:val="00F038A3"/>
    <w:rsid w:val="00F319FC"/>
    <w:rsid w:val="00F41ABE"/>
    <w:rsid w:val="00F53FD5"/>
    <w:rsid w:val="00F546B3"/>
    <w:rsid w:val="00F72A54"/>
    <w:rsid w:val="00F8495C"/>
    <w:rsid w:val="00F96529"/>
    <w:rsid w:val="00FC435F"/>
    <w:rsid w:val="00FF1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965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C3965"/>
    <w:rPr>
      <w:rFonts w:cs="Times New Roman"/>
      <w:color w:val="000080"/>
      <w:u w:val="single"/>
    </w:rPr>
  </w:style>
  <w:style w:type="character" w:customStyle="1" w:styleId="2">
    <w:name w:val="Основной текст (2)_"/>
    <w:link w:val="20"/>
    <w:uiPriority w:val="99"/>
    <w:locked/>
    <w:rsid w:val="002C3965"/>
    <w:rPr>
      <w:rFonts w:ascii="Times New Roman" w:hAnsi="Times New Roman" w:cs="Times New Roman"/>
      <w:sz w:val="28"/>
      <w:szCs w:val="28"/>
      <w:u w:val="none"/>
    </w:rPr>
  </w:style>
  <w:style w:type="character" w:customStyle="1" w:styleId="2Exact">
    <w:name w:val="Основной текст (2) Exact"/>
    <w:uiPriority w:val="99"/>
    <w:rsid w:val="002C3965"/>
    <w:rPr>
      <w:rFonts w:ascii="Times New Roman" w:hAnsi="Times New Roman" w:cs="Times New Roman"/>
      <w:sz w:val="28"/>
      <w:szCs w:val="28"/>
      <w:u w:val="none"/>
    </w:rPr>
  </w:style>
  <w:style w:type="character" w:customStyle="1" w:styleId="2Consolas">
    <w:name w:val="Основной текст (2) + Consolas"/>
    <w:aliases w:val="12 pt"/>
    <w:uiPriority w:val="99"/>
    <w:rsid w:val="002C3965"/>
    <w:rPr>
      <w:rFonts w:ascii="Consolas" w:eastAsia="Times New Roman" w:hAnsi="Consolas" w:cs="Consolas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1">
    <w:name w:val="Заголовок №1_"/>
    <w:link w:val="11"/>
    <w:uiPriority w:val="99"/>
    <w:locked/>
    <w:rsid w:val="002C3965"/>
    <w:rPr>
      <w:rFonts w:ascii="Verdana" w:eastAsia="Times New Roman" w:hAnsi="Verdana" w:cs="Verdana"/>
      <w:b/>
      <w:bCs/>
      <w:sz w:val="40"/>
      <w:szCs w:val="40"/>
      <w:u w:val="none"/>
    </w:rPr>
  </w:style>
  <w:style w:type="character" w:customStyle="1" w:styleId="10">
    <w:name w:val="Заголовок №1"/>
    <w:uiPriority w:val="99"/>
    <w:rsid w:val="002C3965"/>
    <w:rPr>
      <w:rFonts w:ascii="Verdana" w:eastAsia="Times New Roman" w:hAnsi="Verdana" w:cs="Verdana"/>
      <w:b/>
      <w:bCs/>
      <w:color w:val="000000"/>
      <w:spacing w:val="0"/>
      <w:w w:val="100"/>
      <w:position w:val="0"/>
      <w:sz w:val="40"/>
      <w:szCs w:val="40"/>
      <w:u w:val="single"/>
      <w:lang w:val="ru-RU" w:eastAsia="ru-RU"/>
    </w:rPr>
  </w:style>
  <w:style w:type="character" w:customStyle="1" w:styleId="21">
    <w:name w:val="Заголовок №2_"/>
    <w:link w:val="22"/>
    <w:uiPriority w:val="99"/>
    <w:locked/>
    <w:rsid w:val="002C3965"/>
    <w:rPr>
      <w:rFonts w:ascii="Times New Roman" w:hAnsi="Times New Roman" w:cs="Times New Roman"/>
      <w:sz w:val="34"/>
      <w:szCs w:val="34"/>
      <w:u w:val="none"/>
    </w:rPr>
  </w:style>
  <w:style w:type="character" w:customStyle="1" w:styleId="23">
    <w:name w:val="Заголовок №2 + Малые прописные"/>
    <w:uiPriority w:val="99"/>
    <w:rsid w:val="002C3965"/>
    <w:rPr>
      <w:rFonts w:ascii="Times New Roman" w:hAnsi="Times New Roman" w:cs="Times New Roman"/>
      <w:smallCaps/>
      <w:color w:val="000000"/>
      <w:spacing w:val="0"/>
      <w:w w:val="100"/>
      <w:position w:val="0"/>
      <w:sz w:val="34"/>
      <w:szCs w:val="34"/>
      <w:u w:val="none"/>
      <w:lang w:val="ru-RU" w:eastAsia="ru-RU"/>
    </w:rPr>
  </w:style>
  <w:style w:type="character" w:customStyle="1" w:styleId="221pt">
    <w:name w:val="Заголовок №2 + 21 pt"/>
    <w:aliases w:val="Интервал -1 pt"/>
    <w:uiPriority w:val="99"/>
    <w:rsid w:val="002C3965"/>
    <w:rPr>
      <w:rFonts w:ascii="Times New Roman" w:hAnsi="Times New Roman" w:cs="Times New Roman"/>
      <w:color w:val="000000"/>
      <w:spacing w:val="-20"/>
      <w:w w:val="100"/>
      <w:position w:val="0"/>
      <w:sz w:val="42"/>
      <w:szCs w:val="42"/>
      <w:u w:val="none"/>
      <w:lang w:val="ru-RU" w:eastAsia="ru-RU"/>
    </w:rPr>
  </w:style>
  <w:style w:type="character" w:customStyle="1" w:styleId="222pt">
    <w:name w:val="Заголовок №2 + 22 pt"/>
    <w:aliases w:val="Полужирный,Курсив"/>
    <w:uiPriority w:val="99"/>
    <w:rsid w:val="002C3965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44"/>
      <w:szCs w:val="44"/>
      <w:u w:val="none"/>
      <w:lang w:val="ru-RU" w:eastAsia="ru-RU"/>
    </w:rPr>
  </w:style>
  <w:style w:type="character" w:customStyle="1" w:styleId="3">
    <w:name w:val="Заголовок №3_"/>
    <w:link w:val="30"/>
    <w:uiPriority w:val="99"/>
    <w:locked/>
    <w:rsid w:val="002C3965"/>
    <w:rPr>
      <w:rFonts w:ascii="Verdana" w:eastAsia="Times New Roman" w:hAnsi="Verdana" w:cs="Verdana"/>
      <w:sz w:val="28"/>
      <w:szCs w:val="28"/>
      <w:u w:val="none"/>
    </w:rPr>
  </w:style>
  <w:style w:type="character" w:customStyle="1" w:styleId="315pt">
    <w:name w:val="Заголовок №3 + 15 pt"/>
    <w:aliases w:val="Курсив1"/>
    <w:uiPriority w:val="99"/>
    <w:rsid w:val="002C3965"/>
    <w:rPr>
      <w:rFonts w:ascii="Verdana" w:eastAsia="Times New Roman" w:hAnsi="Verdana" w:cs="Verdana"/>
      <w:i/>
      <w:iCs/>
      <w:color w:val="000000"/>
      <w:spacing w:val="0"/>
      <w:w w:val="100"/>
      <w:position w:val="0"/>
      <w:sz w:val="30"/>
      <w:szCs w:val="30"/>
      <w:u w:val="none"/>
      <w:lang w:val="ru-RU" w:eastAsia="ru-RU"/>
    </w:rPr>
  </w:style>
  <w:style w:type="paragraph" w:customStyle="1" w:styleId="20">
    <w:name w:val="Основной текст (2)"/>
    <w:basedOn w:val="a"/>
    <w:link w:val="2"/>
    <w:uiPriority w:val="99"/>
    <w:rsid w:val="002C3965"/>
    <w:pPr>
      <w:shd w:val="clear" w:color="auto" w:fill="FFFFFF"/>
      <w:spacing w:line="278" w:lineRule="exact"/>
    </w:pPr>
    <w:rPr>
      <w:rFonts w:ascii="Times New Roman" w:hAnsi="Times New Roman" w:cs="Times New Roman"/>
      <w:sz w:val="28"/>
      <w:szCs w:val="28"/>
    </w:rPr>
  </w:style>
  <w:style w:type="paragraph" w:customStyle="1" w:styleId="11">
    <w:name w:val="Заголовок №11"/>
    <w:basedOn w:val="a"/>
    <w:link w:val="1"/>
    <w:uiPriority w:val="99"/>
    <w:rsid w:val="002C3965"/>
    <w:pPr>
      <w:shd w:val="clear" w:color="auto" w:fill="FFFFFF"/>
      <w:spacing w:before="720" w:after="120" w:line="240" w:lineRule="atLeast"/>
      <w:outlineLvl w:val="0"/>
    </w:pPr>
    <w:rPr>
      <w:rFonts w:ascii="Verdana" w:hAnsi="Verdana" w:cs="Verdana"/>
      <w:b/>
      <w:bCs/>
      <w:sz w:val="40"/>
      <w:szCs w:val="40"/>
    </w:rPr>
  </w:style>
  <w:style w:type="paragraph" w:customStyle="1" w:styleId="22">
    <w:name w:val="Заголовок №2"/>
    <w:basedOn w:val="a"/>
    <w:link w:val="21"/>
    <w:uiPriority w:val="99"/>
    <w:rsid w:val="002C3965"/>
    <w:pPr>
      <w:shd w:val="clear" w:color="auto" w:fill="FFFFFF"/>
      <w:spacing w:before="120" w:line="350" w:lineRule="exact"/>
      <w:outlineLvl w:val="1"/>
    </w:pPr>
    <w:rPr>
      <w:rFonts w:ascii="Times New Roman" w:hAnsi="Times New Roman" w:cs="Times New Roman"/>
      <w:sz w:val="34"/>
      <w:szCs w:val="34"/>
    </w:rPr>
  </w:style>
  <w:style w:type="paragraph" w:customStyle="1" w:styleId="30">
    <w:name w:val="Заголовок №3"/>
    <w:basedOn w:val="a"/>
    <w:link w:val="3"/>
    <w:uiPriority w:val="99"/>
    <w:rsid w:val="002C3965"/>
    <w:pPr>
      <w:shd w:val="clear" w:color="auto" w:fill="FFFFFF"/>
      <w:spacing w:line="350" w:lineRule="exact"/>
      <w:outlineLvl w:val="2"/>
    </w:pPr>
    <w:rPr>
      <w:rFonts w:ascii="Verdana" w:hAnsi="Verdana" w:cs="Verdana"/>
      <w:sz w:val="28"/>
      <w:szCs w:val="28"/>
    </w:rPr>
  </w:style>
  <w:style w:type="paragraph" w:customStyle="1" w:styleId="ConsPlusNormal">
    <w:name w:val="ConsPlusNormal"/>
    <w:uiPriority w:val="99"/>
    <w:rsid w:val="00EF1FB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Normal (Web)"/>
    <w:basedOn w:val="a"/>
    <w:uiPriority w:val="99"/>
    <w:unhideWhenUsed/>
    <w:rsid w:val="00A358ED"/>
    <w:rPr>
      <w:rFonts w:ascii="Times New Roman" w:eastAsia="Times New Roman" w:hAnsi="Times New Roman" w:cs="Times New Roman"/>
      <w:color w:val="auto"/>
    </w:rPr>
  </w:style>
  <w:style w:type="paragraph" w:styleId="a5">
    <w:name w:val="Balloon Text"/>
    <w:basedOn w:val="a"/>
    <w:link w:val="a6"/>
    <w:uiPriority w:val="99"/>
    <w:semiHidden/>
    <w:unhideWhenUsed/>
    <w:rsid w:val="00A140B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A140BA"/>
    <w:rPr>
      <w:rFonts w:ascii="Segoe UI" w:hAnsi="Segoe UI" w:cs="Segoe UI"/>
      <w:color w:val="000000"/>
      <w:sz w:val="18"/>
      <w:szCs w:val="18"/>
    </w:rPr>
  </w:style>
  <w:style w:type="character" w:customStyle="1" w:styleId="a7">
    <w:name w:val="Основной текст_"/>
    <w:basedOn w:val="a0"/>
    <w:link w:val="12"/>
    <w:rsid w:val="007356A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7"/>
    <w:rsid w:val="007356AC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styleId="a8">
    <w:name w:val="List Paragraph"/>
    <w:basedOn w:val="a"/>
    <w:uiPriority w:val="34"/>
    <w:qFormat/>
    <w:rsid w:val="0043242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customStyle="1" w:styleId="24">
    <w:name w:val="Основной текст2"/>
    <w:basedOn w:val="a"/>
    <w:rsid w:val="00E9692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9"/>
      <w:szCs w:val="29"/>
    </w:rPr>
  </w:style>
  <w:style w:type="paragraph" w:styleId="a9">
    <w:name w:val="No Spacing"/>
    <w:uiPriority w:val="1"/>
    <w:qFormat/>
    <w:rsid w:val="009C18C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965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C3965"/>
    <w:rPr>
      <w:rFonts w:cs="Times New Roman"/>
      <w:color w:val="000080"/>
      <w:u w:val="single"/>
    </w:rPr>
  </w:style>
  <w:style w:type="character" w:customStyle="1" w:styleId="2">
    <w:name w:val="Основной текст (2)_"/>
    <w:link w:val="20"/>
    <w:uiPriority w:val="99"/>
    <w:locked/>
    <w:rsid w:val="002C3965"/>
    <w:rPr>
      <w:rFonts w:ascii="Times New Roman" w:hAnsi="Times New Roman" w:cs="Times New Roman"/>
      <w:sz w:val="28"/>
      <w:szCs w:val="28"/>
      <w:u w:val="none"/>
    </w:rPr>
  </w:style>
  <w:style w:type="character" w:customStyle="1" w:styleId="2Exact">
    <w:name w:val="Основной текст (2) Exact"/>
    <w:uiPriority w:val="99"/>
    <w:rsid w:val="002C3965"/>
    <w:rPr>
      <w:rFonts w:ascii="Times New Roman" w:hAnsi="Times New Roman" w:cs="Times New Roman"/>
      <w:sz w:val="28"/>
      <w:szCs w:val="28"/>
      <w:u w:val="none"/>
    </w:rPr>
  </w:style>
  <w:style w:type="character" w:customStyle="1" w:styleId="2Consolas">
    <w:name w:val="Основной текст (2) + Consolas"/>
    <w:aliases w:val="12 pt"/>
    <w:uiPriority w:val="99"/>
    <w:rsid w:val="002C3965"/>
    <w:rPr>
      <w:rFonts w:ascii="Consolas" w:eastAsia="Times New Roman" w:hAnsi="Consolas" w:cs="Consolas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1">
    <w:name w:val="Заголовок №1_"/>
    <w:link w:val="11"/>
    <w:uiPriority w:val="99"/>
    <w:locked/>
    <w:rsid w:val="002C3965"/>
    <w:rPr>
      <w:rFonts w:ascii="Verdana" w:eastAsia="Times New Roman" w:hAnsi="Verdana" w:cs="Verdana"/>
      <w:b/>
      <w:bCs/>
      <w:sz w:val="40"/>
      <w:szCs w:val="40"/>
      <w:u w:val="none"/>
    </w:rPr>
  </w:style>
  <w:style w:type="character" w:customStyle="1" w:styleId="10">
    <w:name w:val="Заголовок №1"/>
    <w:uiPriority w:val="99"/>
    <w:rsid w:val="002C3965"/>
    <w:rPr>
      <w:rFonts w:ascii="Verdana" w:eastAsia="Times New Roman" w:hAnsi="Verdana" w:cs="Verdana"/>
      <w:b/>
      <w:bCs/>
      <w:color w:val="000000"/>
      <w:spacing w:val="0"/>
      <w:w w:val="100"/>
      <w:position w:val="0"/>
      <w:sz w:val="40"/>
      <w:szCs w:val="40"/>
      <w:u w:val="single"/>
      <w:lang w:val="ru-RU" w:eastAsia="ru-RU"/>
    </w:rPr>
  </w:style>
  <w:style w:type="character" w:customStyle="1" w:styleId="21">
    <w:name w:val="Заголовок №2_"/>
    <w:link w:val="22"/>
    <w:uiPriority w:val="99"/>
    <w:locked/>
    <w:rsid w:val="002C3965"/>
    <w:rPr>
      <w:rFonts w:ascii="Times New Roman" w:hAnsi="Times New Roman" w:cs="Times New Roman"/>
      <w:sz w:val="34"/>
      <w:szCs w:val="34"/>
      <w:u w:val="none"/>
    </w:rPr>
  </w:style>
  <w:style w:type="character" w:customStyle="1" w:styleId="23">
    <w:name w:val="Заголовок №2 + Малые прописные"/>
    <w:uiPriority w:val="99"/>
    <w:rsid w:val="002C3965"/>
    <w:rPr>
      <w:rFonts w:ascii="Times New Roman" w:hAnsi="Times New Roman" w:cs="Times New Roman"/>
      <w:smallCaps/>
      <w:color w:val="000000"/>
      <w:spacing w:val="0"/>
      <w:w w:val="100"/>
      <w:position w:val="0"/>
      <w:sz w:val="34"/>
      <w:szCs w:val="34"/>
      <w:u w:val="none"/>
      <w:lang w:val="ru-RU" w:eastAsia="ru-RU"/>
    </w:rPr>
  </w:style>
  <w:style w:type="character" w:customStyle="1" w:styleId="221pt">
    <w:name w:val="Заголовок №2 + 21 pt"/>
    <w:aliases w:val="Интервал -1 pt"/>
    <w:uiPriority w:val="99"/>
    <w:rsid w:val="002C3965"/>
    <w:rPr>
      <w:rFonts w:ascii="Times New Roman" w:hAnsi="Times New Roman" w:cs="Times New Roman"/>
      <w:color w:val="000000"/>
      <w:spacing w:val="-20"/>
      <w:w w:val="100"/>
      <w:position w:val="0"/>
      <w:sz w:val="42"/>
      <w:szCs w:val="42"/>
      <w:u w:val="none"/>
      <w:lang w:val="ru-RU" w:eastAsia="ru-RU"/>
    </w:rPr>
  </w:style>
  <w:style w:type="character" w:customStyle="1" w:styleId="222pt">
    <w:name w:val="Заголовок №2 + 22 pt"/>
    <w:aliases w:val="Полужирный,Курсив"/>
    <w:uiPriority w:val="99"/>
    <w:rsid w:val="002C3965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44"/>
      <w:szCs w:val="44"/>
      <w:u w:val="none"/>
      <w:lang w:val="ru-RU" w:eastAsia="ru-RU"/>
    </w:rPr>
  </w:style>
  <w:style w:type="character" w:customStyle="1" w:styleId="3">
    <w:name w:val="Заголовок №3_"/>
    <w:link w:val="30"/>
    <w:uiPriority w:val="99"/>
    <w:locked/>
    <w:rsid w:val="002C3965"/>
    <w:rPr>
      <w:rFonts w:ascii="Verdana" w:eastAsia="Times New Roman" w:hAnsi="Verdana" w:cs="Verdana"/>
      <w:sz w:val="28"/>
      <w:szCs w:val="28"/>
      <w:u w:val="none"/>
    </w:rPr>
  </w:style>
  <w:style w:type="character" w:customStyle="1" w:styleId="315pt">
    <w:name w:val="Заголовок №3 + 15 pt"/>
    <w:aliases w:val="Курсив1"/>
    <w:uiPriority w:val="99"/>
    <w:rsid w:val="002C3965"/>
    <w:rPr>
      <w:rFonts w:ascii="Verdana" w:eastAsia="Times New Roman" w:hAnsi="Verdana" w:cs="Verdana"/>
      <w:i/>
      <w:iCs/>
      <w:color w:val="000000"/>
      <w:spacing w:val="0"/>
      <w:w w:val="100"/>
      <w:position w:val="0"/>
      <w:sz w:val="30"/>
      <w:szCs w:val="30"/>
      <w:u w:val="none"/>
      <w:lang w:val="ru-RU" w:eastAsia="ru-RU"/>
    </w:rPr>
  </w:style>
  <w:style w:type="paragraph" w:customStyle="1" w:styleId="20">
    <w:name w:val="Основной текст (2)"/>
    <w:basedOn w:val="a"/>
    <w:link w:val="2"/>
    <w:uiPriority w:val="99"/>
    <w:rsid w:val="002C3965"/>
    <w:pPr>
      <w:shd w:val="clear" w:color="auto" w:fill="FFFFFF"/>
      <w:spacing w:line="278" w:lineRule="exact"/>
    </w:pPr>
    <w:rPr>
      <w:rFonts w:ascii="Times New Roman" w:hAnsi="Times New Roman" w:cs="Times New Roman"/>
      <w:sz w:val="28"/>
      <w:szCs w:val="28"/>
    </w:rPr>
  </w:style>
  <w:style w:type="paragraph" w:customStyle="1" w:styleId="11">
    <w:name w:val="Заголовок №11"/>
    <w:basedOn w:val="a"/>
    <w:link w:val="1"/>
    <w:uiPriority w:val="99"/>
    <w:rsid w:val="002C3965"/>
    <w:pPr>
      <w:shd w:val="clear" w:color="auto" w:fill="FFFFFF"/>
      <w:spacing w:before="720" w:after="120" w:line="240" w:lineRule="atLeast"/>
      <w:outlineLvl w:val="0"/>
    </w:pPr>
    <w:rPr>
      <w:rFonts w:ascii="Verdana" w:hAnsi="Verdana" w:cs="Verdana"/>
      <w:b/>
      <w:bCs/>
      <w:sz w:val="40"/>
      <w:szCs w:val="40"/>
    </w:rPr>
  </w:style>
  <w:style w:type="paragraph" w:customStyle="1" w:styleId="22">
    <w:name w:val="Заголовок №2"/>
    <w:basedOn w:val="a"/>
    <w:link w:val="21"/>
    <w:uiPriority w:val="99"/>
    <w:rsid w:val="002C3965"/>
    <w:pPr>
      <w:shd w:val="clear" w:color="auto" w:fill="FFFFFF"/>
      <w:spacing w:before="120" w:line="350" w:lineRule="exact"/>
      <w:outlineLvl w:val="1"/>
    </w:pPr>
    <w:rPr>
      <w:rFonts w:ascii="Times New Roman" w:hAnsi="Times New Roman" w:cs="Times New Roman"/>
      <w:sz w:val="34"/>
      <w:szCs w:val="34"/>
    </w:rPr>
  </w:style>
  <w:style w:type="paragraph" w:customStyle="1" w:styleId="30">
    <w:name w:val="Заголовок №3"/>
    <w:basedOn w:val="a"/>
    <w:link w:val="3"/>
    <w:uiPriority w:val="99"/>
    <w:rsid w:val="002C3965"/>
    <w:pPr>
      <w:shd w:val="clear" w:color="auto" w:fill="FFFFFF"/>
      <w:spacing w:line="350" w:lineRule="exact"/>
      <w:outlineLvl w:val="2"/>
    </w:pPr>
    <w:rPr>
      <w:rFonts w:ascii="Verdana" w:hAnsi="Verdana" w:cs="Verdana"/>
      <w:sz w:val="28"/>
      <w:szCs w:val="28"/>
    </w:rPr>
  </w:style>
  <w:style w:type="paragraph" w:customStyle="1" w:styleId="ConsPlusNormal">
    <w:name w:val="ConsPlusNormal"/>
    <w:uiPriority w:val="99"/>
    <w:rsid w:val="00EF1FB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Normal (Web)"/>
    <w:basedOn w:val="a"/>
    <w:uiPriority w:val="99"/>
    <w:unhideWhenUsed/>
    <w:rsid w:val="00A358ED"/>
    <w:rPr>
      <w:rFonts w:ascii="Times New Roman" w:eastAsia="Times New Roman" w:hAnsi="Times New Roman" w:cs="Times New Roman"/>
      <w:color w:val="auto"/>
    </w:rPr>
  </w:style>
  <w:style w:type="paragraph" w:styleId="a5">
    <w:name w:val="Balloon Text"/>
    <w:basedOn w:val="a"/>
    <w:link w:val="a6"/>
    <w:uiPriority w:val="99"/>
    <w:semiHidden/>
    <w:unhideWhenUsed/>
    <w:rsid w:val="00A140B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A140BA"/>
    <w:rPr>
      <w:rFonts w:ascii="Segoe UI" w:hAnsi="Segoe UI" w:cs="Segoe UI"/>
      <w:color w:val="000000"/>
      <w:sz w:val="18"/>
      <w:szCs w:val="18"/>
    </w:rPr>
  </w:style>
  <w:style w:type="character" w:customStyle="1" w:styleId="a7">
    <w:name w:val="Основной текст_"/>
    <w:basedOn w:val="a0"/>
    <w:link w:val="12"/>
    <w:rsid w:val="007356A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7"/>
    <w:rsid w:val="007356AC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styleId="a8">
    <w:name w:val="List Paragraph"/>
    <w:basedOn w:val="a"/>
    <w:uiPriority w:val="34"/>
    <w:qFormat/>
    <w:rsid w:val="0043242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customStyle="1" w:styleId="24">
    <w:name w:val="Основной текст2"/>
    <w:basedOn w:val="a"/>
    <w:rsid w:val="00E9692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9"/>
      <w:szCs w:val="29"/>
    </w:rPr>
  </w:style>
  <w:style w:type="paragraph" w:styleId="a9">
    <w:name w:val="No Spacing"/>
    <w:uiPriority w:val="1"/>
    <w:qFormat/>
    <w:rsid w:val="009C18C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58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58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58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58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58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6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E26B1-829B-443E-A151-13BE65489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Пресс-релиз Лидского пограничного отряда для СМИ</vt:lpstr>
    </vt:vector>
  </TitlesOfParts>
  <Company>Home</Company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 Лидского пограничного отряда для СМИ</dc:title>
  <dc:creator>sog</dc:creator>
  <cp:lastModifiedBy>Кузнецов</cp:lastModifiedBy>
  <cp:revision>2</cp:revision>
  <cp:lastPrinted>2019-11-26T12:23:00Z</cp:lastPrinted>
  <dcterms:created xsi:type="dcterms:W3CDTF">2020-02-19T06:34:00Z</dcterms:created>
  <dcterms:modified xsi:type="dcterms:W3CDTF">2020-02-19T06:34:00Z</dcterms:modified>
</cp:coreProperties>
</file>