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3234A9" w:rsidTr="00D10603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capu1"/>
            </w:pPr>
            <w:r>
              <w:t>УТВЕРЖДЕНО</w:t>
            </w:r>
          </w:p>
          <w:p w:rsidR="003234A9" w:rsidRDefault="00B31476" w:rsidP="00D10603">
            <w:pPr>
              <w:pStyle w:val="cap1"/>
            </w:pPr>
            <w:hyperlink w:anchor="a1" w:tooltip="+" w:history="1">
              <w:r w:rsidR="003234A9">
                <w:rPr>
                  <w:rStyle w:val="a3"/>
                </w:rPr>
                <w:t>Постановление</w:t>
              </w:r>
            </w:hyperlink>
            <w:r w:rsidR="003234A9">
              <w:t xml:space="preserve"> </w:t>
            </w:r>
            <w:r w:rsidR="003234A9">
              <w:br/>
              <w:t>Министерства антимонопольного</w:t>
            </w:r>
            <w:r w:rsidR="003234A9">
              <w:br/>
              <w:t>регулирования и торговли</w:t>
            </w:r>
            <w:r w:rsidR="003234A9">
              <w:br/>
              <w:t>Республики Беларусь</w:t>
            </w:r>
          </w:p>
          <w:p w:rsidR="003234A9" w:rsidRDefault="003234A9" w:rsidP="00D10603">
            <w:pPr>
              <w:pStyle w:val="cap1"/>
            </w:pPr>
            <w:r>
              <w:t>12.01.2022 № 5</w:t>
            </w:r>
          </w:p>
        </w:tc>
      </w:tr>
    </w:tbl>
    <w:p w:rsidR="003234A9" w:rsidRPr="001719A8" w:rsidRDefault="003234A9" w:rsidP="003234A9">
      <w:pPr>
        <w:pStyle w:val="titleu"/>
        <w:ind w:right="360"/>
      </w:pPr>
      <w:bookmarkStart w:id="1" w:name="a16"/>
      <w:bookmarkEnd w:id="1"/>
      <w:r>
        <w:t>РЕГЛАМЕНТ</w:t>
      </w:r>
      <w:r>
        <w:br/>
      </w:r>
      <w:r w:rsidRPr="001719A8">
        <w:t>административной процедуры, осуществляемой в отношении субъектов хозяйствования, по </w:t>
      </w:r>
      <w:hyperlink r:id="rId4" w:anchor="a328" w:tooltip="+" w:history="1">
        <w:r w:rsidRPr="001719A8">
          <w:rPr>
            <w:rStyle w:val="a3"/>
            <w:color w:val="auto"/>
          </w:rPr>
          <w:t>подпункту 8.12.1</w:t>
        </w:r>
      </w:hyperlink>
      <w:r w:rsidRPr="001719A8">
        <w:t xml:space="preserve"> «Получение специального разрешения (лицензии) на розничную торговлю алкогольными напитками и (или) табачными изделиями»</w:t>
      </w:r>
    </w:p>
    <w:p w:rsidR="003234A9" w:rsidRDefault="003234A9" w:rsidP="003234A9">
      <w:pPr>
        <w:pStyle w:val="point"/>
        <w:ind w:right="360"/>
      </w:pPr>
      <w:r>
        <w:t>1. Особенности осуществления административной процедуры:</w:t>
      </w:r>
    </w:p>
    <w:p w:rsidR="003234A9" w:rsidRDefault="003234A9" w:rsidP="003234A9">
      <w:pPr>
        <w:pStyle w:val="underpoint"/>
        <w:ind w:right="360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:rsidR="003234A9" w:rsidRDefault="003234A9" w:rsidP="003234A9">
      <w:pPr>
        <w:pStyle w:val="underpoint"/>
        <w:ind w:right="360"/>
      </w:pPr>
      <w:r>
        <w:t>1.2. нормативные правовые акты, регулирующие порядок осуществления административной процедуры:</w:t>
      </w:r>
    </w:p>
    <w:p w:rsidR="003234A9" w:rsidRDefault="00B31476" w:rsidP="003234A9">
      <w:pPr>
        <w:pStyle w:val="newncpi"/>
      </w:pPr>
      <w:hyperlink r:id="rId5" w:anchor="a68" w:tooltip="+" w:history="1">
        <w:r w:rsidR="003234A9">
          <w:rPr>
            <w:rStyle w:val="a3"/>
          </w:rPr>
          <w:t>Закон</w:t>
        </w:r>
      </w:hyperlink>
      <w:r w:rsidR="003234A9">
        <w:t xml:space="preserve"> Республики Беларусь от 28 октября 2008 г. № 433-З «Об основах административных процедур»;</w:t>
      </w:r>
    </w:p>
    <w:p w:rsidR="003234A9" w:rsidRDefault="00B31476" w:rsidP="003234A9">
      <w:pPr>
        <w:pStyle w:val="newncpi"/>
      </w:pPr>
      <w:hyperlink r:id="rId6" w:anchor="a1" w:tooltip="+" w:history="1">
        <w:r w:rsidR="003234A9">
          <w:rPr>
            <w:rStyle w:val="a3"/>
          </w:rPr>
          <w:t>Указ</w:t>
        </w:r>
      </w:hyperlink>
      <w:r w:rsidR="003234A9">
        <w:t xml:space="preserve"> Президента Республики Беларусь от 1 сентября 2010 г. № 450 «О лицензировании отдельных видов деятельности»;</w:t>
      </w:r>
    </w:p>
    <w:p w:rsidR="003234A9" w:rsidRDefault="00B31476" w:rsidP="003234A9">
      <w:pPr>
        <w:pStyle w:val="newncpi"/>
      </w:pPr>
      <w:hyperlink r:id="rId7" w:anchor="a10" w:tooltip="+" w:history="1">
        <w:r w:rsidR="003234A9">
          <w:rPr>
            <w:rStyle w:val="a3"/>
          </w:rPr>
          <w:t>Указ</w:t>
        </w:r>
      </w:hyperlink>
      <w:r w:rsidR="003234A9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3234A9" w:rsidRDefault="00B31476" w:rsidP="003234A9">
      <w:pPr>
        <w:pStyle w:val="newncpi"/>
      </w:pPr>
      <w:hyperlink r:id="rId8" w:anchor="a5" w:tooltip="+" w:history="1">
        <w:r w:rsidR="003234A9">
          <w:rPr>
            <w:rStyle w:val="a3"/>
          </w:rPr>
          <w:t>постановление</w:t>
        </w:r>
      </w:hyperlink>
      <w:r w:rsidR="003234A9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3234A9" w:rsidRDefault="003234A9" w:rsidP="003234A9">
      <w:pPr>
        <w:pStyle w:val="underpoint"/>
        <w:ind w:right="360"/>
      </w:pPr>
      <w:r>
        <w:t>1.3. иные имеющиеся особенности осуществления административной процедуры:</w:t>
      </w:r>
    </w:p>
    <w:p w:rsidR="003234A9" w:rsidRDefault="003234A9" w:rsidP="003234A9">
      <w:pPr>
        <w:pStyle w:val="underpoint"/>
        <w:ind w:right="360"/>
      </w:pPr>
      <w:r>
        <w:t>1.3.1. дополнительные основания для отказа в принятии заявления заинтересованного лица по сравнению с </w:t>
      </w:r>
      <w:hyperlink r:id="rId9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 основах административных процедур» определены в </w:t>
      </w:r>
      <w:hyperlink r:id="rId10" w:anchor="a1628" w:tooltip="+" w:history="1">
        <w:r>
          <w:rPr>
            <w:rStyle w:val="a3"/>
          </w:rPr>
          <w:t>абзаце первом</w:t>
        </w:r>
      </w:hyperlink>
      <w:r>
        <w:t xml:space="preserve"> 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:rsidR="003234A9" w:rsidRDefault="003234A9" w:rsidP="003234A9">
      <w:pPr>
        <w:pStyle w:val="underpoint"/>
        <w:ind w:right="360"/>
      </w:pPr>
      <w:r>
        <w:t>1.3.2. дополнительные основания для отказа в осуществлении административной процедуры по сравнению с </w:t>
      </w:r>
      <w:hyperlink r:id="rId11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 основах </w:t>
      </w:r>
      <w:r>
        <w:lastRenderedPageBreak/>
        <w:t>административных процедур» определены в </w:t>
      </w:r>
      <w:hyperlink r:id="rId12" w:anchor="a399" w:tooltip="+" w:history="1">
        <w:r>
          <w:rPr>
            <w:rStyle w:val="a3"/>
          </w:rPr>
          <w:t>части первой</w:t>
        </w:r>
      </w:hyperlink>
      <w:r>
        <w:t xml:space="preserve"> пункта 24 Положения о лицензировании отдельных видов деятельности;</w:t>
      </w:r>
    </w:p>
    <w:p w:rsidR="003234A9" w:rsidRDefault="003234A9" w:rsidP="003234A9">
      <w:pPr>
        <w:pStyle w:val="underpoint"/>
        <w:ind w:right="360"/>
      </w:pPr>
      <w: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:rsidR="003234A9" w:rsidRDefault="003234A9" w:rsidP="003234A9">
      <w:pPr>
        <w:pStyle w:val="underpoint"/>
        <w:ind w:right="360"/>
      </w:pPr>
      <w:r>
        <w:t xml:space="preserve"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соискателя специального </w:t>
      </w:r>
      <w:hyperlink r:id="rId13" w:anchor="a373" w:tooltip="+" w:history="1">
        <w:r>
          <w:rPr>
            <w:rStyle w:val="a3"/>
          </w:rPr>
          <w:t>разрешения</w:t>
        </w:r>
      </w:hyperlink>
      <w:r>
        <w:t xml:space="preserve"> (лицензии) на розничную торговлю алкогольными напитками и (или) табачными изделиями (далее, если не указано иное, – лицензия) лицензионным требованиям и условиям;</w:t>
      </w:r>
    </w:p>
    <w:p w:rsidR="003234A9" w:rsidRDefault="003234A9" w:rsidP="003234A9">
      <w:pPr>
        <w:pStyle w:val="underpoint"/>
        <w:ind w:right="360"/>
      </w:pPr>
      <w:r>
        <w:t>1.3.5. обжалование административного решения осуществляется в судебном порядке.</w:t>
      </w:r>
    </w:p>
    <w:p w:rsidR="003234A9" w:rsidRDefault="003234A9" w:rsidP="003234A9">
      <w:pPr>
        <w:pStyle w:val="point"/>
        <w:ind w:right="360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3234A9" w:rsidRDefault="003234A9" w:rsidP="003234A9">
      <w:pPr>
        <w:pStyle w:val="newncpi"/>
        <w:ind w:right="36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820"/>
        <w:gridCol w:w="3289"/>
      </w:tblGrid>
      <w:tr w:rsidR="003234A9" w:rsidTr="00D10603">
        <w:trPr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234A9" w:rsidTr="00D10603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заявление о выдаче </w:t>
            </w:r>
            <w:hyperlink r:id="rId14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заявление должно содержать сведения, предусмотренные в </w:t>
            </w:r>
            <w:hyperlink r:id="rId15" w:anchor="a43" w:tooltip="+" w:history="1">
              <w:r>
                <w:rPr>
                  <w:rStyle w:val="a3"/>
                </w:rPr>
                <w:t>подпункте 15.1</w:t>
              </w:r>
            </w:hyperlink>
            <w:r>
              <w:t xml:space="preserve"> пункта 15 и </w:t>
            </w:r>
            <w:hyperlink r:id="rId16" w:anchor="a285" w:tooltip="+" w:history="1">
              <w:r>
                <w:rPr>
                  <w:rStyle w:val="a3"/>
                </w:rPr>
                <w:t>пункте 410</w:t>
              </w:r>
            </w:hyperlink>
            <w:r>
              <w:t xml:space="preserve"> Положения о лицензировании отдельных видов деятельности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в письменной форме:</w:t>
            </w:r>
          </w:p>
          <w:p w:rsidR="003234A9" w:rsidRDefault="003234A9" w:rsidP="00D10603">
            <w:pPr>
              <w:pStyle w:val="table10"/>
            </w:pPr>
            <w:r>
              <w:t>в ходе приема заинтересованного лица;</w:t>
            </w:r>
          </w:p>
          <w:p w:rsidR="003234A9" w:rsidRDefault="003234A9" w:rsidP="00D10603">
            <w:pPr>
              <w:pStyle w:val="table10"/>
            </w:pPr>
            <w:r>
              <w:t>по почте заказным письмом с заказным уведомлением о получении;</w:t>
            </w:r>
          </w:p>
          <w:p w:rsidR="003234A9" w:rsidRDefault="003234A9" w:rsidP="00D10603">
            <w:pPr>
              <w:pStyle w:val="table10"/>
            </w:pPr>
            <w:r>
              <w:t>в виде электронного документа</w:t>
            </w:r>
          </w:p>
        </w:tc>
      </w:tr>
      <w:tr w:rsidR="003234A9" w:rsidTr="00D10603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документ об уплате государственной пошлины за выдачу </w:t>
            </w:r>
            <w:hyperlink r:id="rId17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документ должен соответствовать требованиям, определенным в частях </w:t>
            </w:r>
            <w:hyperlink r:id="rId18" w:anchor="a12636" w:tooltip="+" w:history="1">
              <w:r>
                <w:rPr>
                  <w:rStyle w:val="a3"/>
                </w:rPr>
                <w:t>первой–третьей</w:t>
              </w:r>
            </w:hyperlink>
            <w:r>
              <w:t xml:space="preserve"> пункта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4A9" w:rsidRDefault="003234A9" w:rsidP="00D10603">
            <w:pPr>
              <w:rPr>
                <w:sz w:val="20"/>
                <w:szCs w:val="20"/>
              </w:rPr>
            </w:pPr>
          </w:p>
        </w:tc>
      </w:tr>
    </w:tbl>
    <w:p w:rsidR="003234A9" w:rsidRDefault="003234A9" w:rsidP="003234A9">
      <w:pPr>
        <w:pStyle w:val="newncpi"/>
        <w:ind w:right="360"/>
      </w:pPr>
      <w:r>
        <w:t> </w:t>
      </w:r>
    </w:p>
    <w:p w:rsidR="003234A9" w:rsidRDefault="003234A9" w:rsidP="003234A9">
      <w:pPr>
        <w:pStyle w:val="newncpi"/>
        <w:ind w:right="360"/>
      </w:pPr>
      <w:r>
        <w:t>Заинтересованным лицом при необходимости могут представляться иные документы, предусмотренные в </w:t>
      </w:r>
      <w:hyperlink r:id="rId19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 основах административных процедур».</w:t>
      </w:r>
    </w:p>
    <w:p w:rsidR="003234A9" w:rsidRDefault="003234A9" w:rsidP="003234A9">
      <w:pPr>
        <w:pStyle w:val="point"/>
        <w:ind w:right="360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234A9" w:rsidRDefault="003234A9" w:rsidP="003234A9">
      <w:pPr>
        <w:pStyle w:val="newncpi"/>
        <w:ind w:right="36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63"/>
        <w:gridCol w:w="1985"/>
      </w:tblGrid>
      <w:tr w:rsidR="003234A9" w:rsidTr="00D10603">
        <w:trPr>
          <w:trHeight w:val="240"/>
        </w:trPr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234A9" w:rsidTr="00D10603">
        <w:trPr>
          <w:trHeight w:val="240"/>
        </w:trPr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специальное </w:t>
            </w:r>
            <w:hyperlink r:id="rId20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(лицензия) на розничную торговлю алкогольными напитками и (или) табачными изделиями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письменная</w:t>
            </w:r>
          </w:p>
        </w:tc>
      </w:tr>
    </w:tbl>
    <w:p w:rsidR="003234A9" w:rsidRDefault="003234A9" w:rsidP="003234A9">
      <w:pPr>
        <w:pStyle w:val="newncpi"/>
        <w:ind w:right="360"/>
      </w:pPr>
      <w:r>
        <w:t> </w:t>
      </w:r>
    </w:p>
    <w:p w:rsidR="003234A9" w:rsidRDefault="003234A9" w:rsidP="003234A9">
      <w:pPr>
        <w:pStyle w:val="newncpi"/>
        <w:ind w:right="360"/>
      </w:pPr>
      <w:r>
        <w:t xml:space="preserve">Иные действия, совершаемые уполномоченным органом по исполнению административного решения, – внесение сведений о выдаче </w:t>
      </w:r>
      <w:hyperlink r:id="rId21" w:anchor="a373" w:tooltip="+" w:history="1">
        <w:r>
          <w:rPr>
            <w:rStyle w:val="a3"/>
          </w:rPr>
          <w:t>лицензии</w:t>
        </w:r>
      </w:hyperlink>
      <w:r>
        <w:t xml:space="preserve"> в Единый </w:t>
      </w:r>
      <w:hyperlink r:id="rId22" w:anchor="a496" w:tooltip="+" w:history="1">
        <w:r>
          <w:rPr>
            <w:rStyle w:val="a3"/>
          </w:rPr>
          <w:t>реестр</w:t>
        </w:r>
      </w:hyperlink>
      <w:r>
        <w:t xml:space="preserve"> лицензий.</w:t>
      </w:r>
    </w:p>
    <w:p w:rsidR="003234A9" w:rsidRDefault="003234A9" w:rsidP="003234A9">
      <w:pPr>
        <w:pStyle w:val="point"/>
        <w:ind w:right="360"/>
      </w:pPr>
      <w: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:rsidR="003234A9" w:rsidRDefault="003234A9" w:rsidP="00CB56FA">
      <w:pPr>
        <w:pStyle w:val="newncpi"/>
        <w:ind w:right="360"/>
      </w:pPr>
    </w:p>
    <w:p w:rsidR="003234A9" w:rsidRDefault="003234A9" w:rsidP="003234A9">
      <w:pPr>
        <w:pStyle w:val="newncpi"/>
        <w:ind w:right="36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3234A9" w:rsidTr="00D10603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capu1"/>
            </w:pPr>
            <w:r>
              <w:t>УТВЕРЖДЕНО</w:t>
            </w:r>
          </w:p>
          <w:p w:rsidR="003234A9" w:rsidRDefault="00B31476" w:rsidP="00D10603">
            <w:pPr>
              <w:pStyle w:val="cap1"/>
            </w:pPr>
            <w:hyperlink w:anchor="a1" w:tooltip="+" w:history="1">
              <w:r w:rsidR="003234A9">
                <w:rPr>
                  <w:rStyle w:val="a3"/>
                </w:rPr>
                <w:t>Постановление</w:t>
              </w:r>
            </w:hyperlink>
            <w:r w:rsidR="003234A9">
              <w:t xml:space="preserve"> </w:t>
            </w:r>
            <w:r w:rsidR="003234A9">
              <w:br/>
              <w:t>Министерства антимонопольного</w:t>
            </w:r>
            <w:r w:rsidR="003234A9">
              <w:br/>
              <w:t>регулирования и торговли</w:t>
            </w:r>
            <w:r w:rsidR="003234A9">
              <w:br/>
              <w:t>Республики Беларусь</w:t>
            </w:r>
          </w:p>
          <w:p w:rsidR="003234A9" w:rsidRDefault="003234A9" w:rsidP="00D10603">
            <w:pPr>
              <w:pStyle w:val="cap1"/>
            </w:pPr>
            <w:r>
              <w:t>12.01.2022 № 5</w:t>
            </w:r>
          </w:p>
        </w:tc>
      </w:tr>
    </w:tbl>
    <w:p w:rsidR="003234A9" w:rsidRDefault="003234A9" w:rsidP="003234A9">
      <w:pPr>
        <w:pStyle w:val="titleu"/>
        <w:ind w:right="360"/>
      </w:pPr>
      <w:bookmarkStart w:id="2" w:name="a17"/>
      <w:bookmarkEnd w:id="2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23" w:anchor="a329" w:tooltip="+" w:history="1">
        <w:r>
          <w:rPr>
            <w:rStyle w:val="a3"/>
          </w:rPr>
          <w:t>подпункту 8.12.2</w:t>
        </w:r>
      </w:hyperlink>
      <w:r>
        <w:t xml:space="preserve"> «Внесение изменения в специальное разрешение (лицензию) на розничную торговлю алкогольными напитками и (или) табачными изделиями»</w:t>
      </w:r>
    </w:p>
    <w:p w:rsidR="003234A9" w:rsidRDefault="003234A9" w:rsidP="003234A9">
      <w:pPr>
        <w:pStyle w:val="point"/>
        <w:ind w:right="360"/>
      </w:pPr>
      <w:r>
        <w:t>1. Особенности осуществления административной процедуры:</w:t>
      </w:r>
    </w:p>
    <w:p w:rsidR="003234A9" w:rsidRDefault="003234A9" w:rsidP="003234A9">
      <w:pPr>
        <w:pStyle w:val="underpoint"/>
        <w:ind w:right="360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:rsidR="003234A9" w:rsidRDefault="003234A9" w:rsidP="003234A9">
      <w:pPr>
        <w:pStyle w:val="underpoint"/>
        <w:ind w:right="360"/>
      </w:pPr>
      <w:r>
        <w:t>1.2. нормативные правовые акты, регулирующие порядок осуществления административной процедуры:</w:t>
      </w:r>
    </w:p>
    <w:p w:rsidR="003234A9" w:rsidRDefault="00B31476" w:rsidP="003234A9">
      <w:pPr>
        <w:pStyle w:val="newncpi"/>
      </w:pPr>
      <w:hyperlink r:id="rId24" w:anchor="a68" w:tooltip="+" w:history="1">
        <w:r w:rsidR="003234A9">
          <w:rPr>
            <w:rStyle w:val="a3"/>
          </w:rPr>
          <w:t>Закон</w:t>
        </w:r>
      </w:hyperlink>
      <w:r w:rsidR="003234A9">
        <w:t xml:space="preserve"> Республики Беларусь от 28 октября 2008 г. № 433-З «Об основах административных процедур»;</w:t>
      </w:r>
    </w:p>
    <w:p w:rsidR="003234A9" w:rsidRDefault="00B31476" w:rsidP="003234A9">
      <w:pPr>
        <w:pStyle w:val="newncpi"/>
      </w:pPr>
      <w:hyperlink r:id="rId25" w:anchor="a1" w:tooltip="+" w:history="1">
        <w:r w:rsidR="003234A9">
          <w:rPr>
            <w:rStyle w:val="a3"/>
          </w:rPr>
          <w:t>Указ</w:t>
        </w:r>
      </w:hyperlink>
      <w:r w:rsidR="003234A9">
        <w:t xml:space="preserve"> Президента Республики Беларусь от 1 сентября 2010 г. № 450 «О лицензировании отдельных видов деятельности»;</w:t>
      </w:r>
    </w:p>
    <w:p w:rsidR="003234A9" w:rsidRDefault="00B31476" w:rsidP="003234A9">
      <w:pPr>
        <w:pStyle w:val="newncpi"/>
      </w:pPr>
      <w:hyperlink r:id="rId26" w:anchor="a10" w:tooltip="+" w:history="1">
        <w:r w:rsidR="003234A9">
          <w:rPr>
            <w:rStyle w:val="a3"/>
          </w:rPr>
          <w:t>Указ</w:t>
        </w:r>
      </w:hyperlink>
      <w:r w:rsidR="003234A9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3234A9" w:rsidRDefault="00B31476" w:rsidP="003234A9">
      <w:pPr>
        <w:pStyle w:val="newncpi"/>
      </w:pPr>
      <w:hyperlink r:id="rId27" w:anchor="a5" w:tooltip="+" w:history="1">
        <w:r w:rsidR="003234A9">
          <w:rPr>
            <w:rStyle w:val="a3"/>
          </w:rPr>
          <w:t>постановление</w:t>
        </w:r>
      </w:hyperlink>
      <w:r w:rsidR="003234A9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3234A9" w:rsidRDefault="003234A9" w:rsidP="003234A9">
      <w:pPr>
        <w:pStyle w:val="underpoint"/>
        <w:ind w:right="360"/>
      </w:pPr>
      <w:r>
        <w:t>1.3. иные имеющиеся особенности осуществления административной процедуры:</w:t>
      </w:r>
    </w:p>
    <w:p w:rsidR="003234A9" w:rsidRDefault="003234A9" w:rsidP="003234A9">
      <w:pPr>
        <w:pStyle w:val="underpoint"/>
        <w:ind w:right="360"/>
      </w:pPr>
      <w:r>
        <w:t>1.3.1. дополнительные основания для отказа в принятии заявления заинтересованного лица по сравнению с </w:t>
      </w:r>
      <w:hyperlink r:id="rId28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 основах </w:t>
      </w:r>
      <w:r>
        <w:lastRenderedPageBreak/>
        <w:t>административных процедур» определены в </w:t>
      </w:r>
      <w:hyperlink r:id="rId29" w:anchor="a1628" w:tooltip="+" w:history="1">
        <w:r>
          <w:rPr>
            <w:rStyle w:val="a3"/>
          </w:rPr>
          <w:t>абзаце первом</w:t>
        </w:r>
      </w:hyperlink>
      <w:r>
        <w:t xml:space="preserve"> 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:rsidR="003234A9" w:rsidRDefault="003234A9" w:rsidP="003234A9">
      <w:pPr>
        <w:pStyle w:val="underpoint"/>
        <w:ind w:right="360"/>
      </w:pPr>
      <w:r>
        <w:t>1.3.2. дополнительные основания для отказа в осуществлении административной процедуры по сравнению с </w:t>
      </w:r>
      <w:hyperlink r:id="rId30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 основах административных процедур» определены в </w:t>
      </w:r>
      <w:hyperlink r:id="rId31" w:anchor="a399" w:tooltip="+" w:history="1">
        <w:r>
          <w:rPr>
            <w:rStyle w:val="a3"/>
          </w:rPr>
          <w:t>части первой</w:t>
        </w:r>
      </w:hyperlink>
      <w:r>
        <w:t xml:space="preserve"> пункта 24 и </w:t>
      </w:r>
      <w:hyperlink r:id="rId32" w:anchor="a1633" w:tooltip="+" w:history="1">
        <w:r>
          <w:rPr>
            <w:rStyle w:val="a3"/>
          </w:rPr>
          <w:t>части второй</w:t>
        </w:r>
      </w:hyperlink>
      <w:r>
        <w:t xml:space="preserve"> пункта 71 Положения о лицензировании отдельных видов деятельности;</w:t>
      </w:r>
    </w:p>
    <w:p w:rsidR="003234A9" w:rsidRDefault="003234A9" w:rsidP="003234A9">
      <w:pPr>
        <w:pStyle w:val="underpoint"/>
        <w:ind w:right="360"/>
      </w:pPr>
      <w: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:rsidR="003234A9" w:rsidRDefault="003234A9" w:rsidP="003234A9">
      <w:pPr>
        <w:pStyle w:val="underpoint"/>
        <w:ind w:right="360"/>
      </w:pPr>
      <w: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лицензиата лицензионным требованиям и условиям;</w:t>
      </w:r>
    </w:p>
    <w:p w:rsidR="003234A9" w:rsidRDefault="003234A9" w:rsidP="003234A9">
      <w:pPr>
        <w:pStyle w:val="underpoint"/>
        <w:ind w:right="360"/>
      </w:pPr>
      <w:r>
        <w:t>1.3.5. обжалование административного решения осуществляется в судебном порядке.</w:t>
      </w:r>
    </w:p>
    <w:p w:rsidR="003234A9" w:rsidRDefault="003234A9" w:rsidP="003234A9">
      <w:pPr>
        <w:pStyle w:val="point"/>
        <w:ind w:right="360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3234A9" w:rsidRDefault="003234A9" w:rsidP="003234A9">
      <w:pPr>
        <w:pStyle w:val="newncpi"/>
        <w:ind w:right="36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3591"/>
        <w:gridCol w:w="3226"/>
      </w:tblGrid>
      <w:tr w:rsidR="003234A9" w:rsidTr="00D10603">
        <w:trPr>
          <w:trHeight w:val="240"/>
        </w:trPr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234A9" w:rsidTr="00D10603">
        <w:trPr>
          <w:trHeight w:val="240"/>
        </w:trPr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заявление о внесении изменения в специальное </w:t>
            </w:r>
            <w:hyperlink r:id="rId33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розничную торговлю алкогольными напитками и (или) табачными изделиями (далее, если не указано иное, – лицензия)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заявление должно помимо сведений, установленных в </w:t>
            </w:r>
            <w:hyperlink r:id="rId34" w:anchor="a191" w:tooltip="+" w:history="1">
              <w:r>
                <w:rPr>
                  <w:rStyle w:val="a3"/>
                </w:rPr>
                <w:t>пункте 5</w:t>
              </w:r>
            </w:hyperlink>
            <w:r>
              <w:t xml:space="preserve"> статьи 14 Закона «Об основах административных процедур», соответствовать требованиям, определенным в </w:t>
            </w:r>
            <w:hyperlink r:id="rId35" w:anchor="a665" w:tooltip="+" w:history="1">
              <w:r>
                <w:rPr>
                  <w:rStyle w:val="a3"/>
                </w:rPr>
                <w:t>абзаце втором</w:t>
              </w:r>
            </w:hyperlink>
            <w:r>
              <w:t xml:space="preserve"> пункта 68 Положения о лицензировании отдельных видов деятельности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в письменной форме:</w:t>
            </w:r>
          </w:p>
          <w:p w:rsidR="003234A9" w:rsidRDefault="003234A9" w:rsidP="00D10603">
            <w:pPr>
              <w:pStyle w:val="table10"/>
            </w:pPr>
            <w:r>
              <w:t>в ходе приема заинтересованного лица;</w:t>
            </w:r>
          </w:p>
          <w:p w:rsidR="003234A9" w:rsidRDefault="003234A9" w:rsidP="00D10603">
            <w:pPr>
              <w:pStyle w:val="table10"/>
            </w:pPr>
            <w:r>
              <w:t>по почте заказным письмом с заказным уведомлением о получении;</w:t>
            </w:r>
          </w:p>
          <w:p w:rsidR="003234A9" w:rsidRDefault="003234A9" w:rsidP="00D10603">
            <w:pPr>
              <w:pStyle w:val="table10"/>
            </w:pPr>
            <w:r>
              <w:t>в виде электронного документа</w:t>
            </w:r>
          </w:p>
        </w:tc>
      </w:tr>
      <w:tr w:rsidR="003234A9" w:rsidTr="00D10603">
        <w:trPr>
          <w:trHeight w:val="240"/>
        </w:trPr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документ об уплате государственной пошлины за внесение в </w:t>
            </w:r>
            <w:hyperlink r:id="rId36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изменений и (или) дополнений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документ должен соответствовать требованиям, определенным в частях </w:t>
            </w:r>
            <w:hyperlink r:id="rId37" w:anchor="a12636" w:tooltip="+" w:history="1">
              <w:r>
                <w:rPr>
                  <w:rStyle w:val="a3"/>
                </w:rPr>
                <w:t>первой–третьей</w:t>
              </w:r>
            </w:hyperlink>
            <w:r>
              <w:t xml:space="preserve"> пункта 6 статьи 287 Налогового кодекса Республики Беларусь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 </w:t>
            </w:r>
          </w:p>
        </w:tc>
      </w:tr>
    </w:tbl>
    <w:p w:rsidR="003234A9" w:rsidRDefault="003234A9" w:rsidP="003234A9">
      <w:pPr>
        <w:pStyle w:val="newncpi"/>
        <w:ind w:right="360"/>
      </w:pPr>
      <w:r>
        <w:t> </w:t>
      </w:r>
    </w:p>
    <w:p w:rsidR="003234A9" w:rsidRDefault="003234A9" w:rsidP="003234A9">
      <w:pPr>
        <w:pStyle w:val="newncpi"/>
        <w:ind w:right="360"/>
      </w:pPr>
      <w:r>
        <w:t>Заинтересованным лицом при необходимости могут представляться иные документы, предусмотренные в </w:t>
      </w:r>
      <w:hyperlink r:id="rId38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 основах административных процедур».</w:t>
      </w:r>
    </w:p>
    <w:p w:rsidR="003234A9" w:rsidRDefault="003234A9" w:rsidP="003234A9">
      <w:pPr>
        <w:pStyle w:val="point"/>
        <w:ind w:right="360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234A9" w:rsidRDefault="003234A9" w:rsidP="003234A9">
      <w:pPr>
        <w:pStyle w:val="newncpi"/>
        <w:ind w:right="36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63"/>
        <w:gridCol w:w="1985"/>
      </w:tblGrid>
      <w:tr w:rsidR="003234A9" w:rsidTr="00D10603">
        <w:trPr>
          <w:trHeight w:val="240"/>
        </w:trPr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234A9" w:rsidTr="00D10603">
        <w:trPr>
          <w:trHeight w:val="240"/>
        </w:trPr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специальное </w:t>
            </w:r>
            <w:hyperlink r:id="rId39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(лицензия) на розничную торговлю </w:t>
            </w:r>
            <w:r>
              <w:lastRenderedPageBreak/>
              <w:t>алкогольными напитками и (или) табачными изделиями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lastRenderedPageBreak/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письменная</w:t>
            </w:r>
          </w:p>
        </w:tc>
      </w:tr>
    </w:tbl>
    <w:p w:rsidR="003234A9" w:rsidRDefault="003234A9" w:rsidP="003234A9">
      <w:pPr>
        <w:pStyle w:val="newncpi"/>
        <w:ind w:right="360"/>
      </w:pPr>
      <w:r>
        <w:lastRenderedPageBreak/>
        <w:t> </w:t>
      </w:r>
    </w:p>
    <w:p w:rsidR="003234A9" w:rsidRDefault="003234A9" w:rsidP="003234A9">
      <w:pPr>
        <w:pStyle w:val="newncpi"/>
        <w:ind w:right="360"/>
      </w:pPr>
      <w:r>
        <w:t>Иные действия, совершаемые уполномоченным органом по исполнению административного решения, – внесение сведений о внесении в </w:t>
      </w:r>
      <w:hyperlink r:id="rId40" w:anchor="a373" w:tooltip="+" w:history="1">
        <w:r>
          <w:rPr>
            <w:rStyle w:val="a3"/>
          </w:rPr>
          <w:t>лицензию</w:t>
        </w:r>
      </w:hyperlink>
      <w:r>
        <w:t xml:space="preserve"> изменений и (или) дополнений в Единый </w:t>
      </w:r>
      <w:hyperlink r:id="rId41" w:anchor="a496" w:tooltip="+" w:history="1">
        <w:r>
          <w:rPr>
            <w:rStyle w:val="a3"/>
          </w:rPr>
          <w:t>реестр</w:t>
        </w:r>
      </w:hyperlink>
      <w:r>
        <w:t xml:space="preserve"> лицензий.</w:t>
      </w:r>
    </w:p>
    <w:p w:rsidR="003234A9" w:rsidRDefault="003234A9" w:rsidP="003234A9">
      <w:pPr>
        <w:pStyle w:val="point"/>
        <w:ind w:right="360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3234A9" w:rsidRDefault="003234A9" w:rsidP="003234A9">
      <w:pPr>
        <w:pStyle w:val="newncpi"/>
        <w:ind w:right="360"/>
      </w:pPr>
      <w:bookmarkStart w:id="3" w:name="a65"/>
      <w:bookmarkEnd w:id="3"/>
      <w:r>
        <w:t xml:space="preserve"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</w:t>
      </w:r>
      <w:hyperlink r:id="rId42" w:anchor="a373" w:tooltip="+" w:history="1">
        <w:r>
          <w:rPr>
            <w:rStyle w:val="a3"/>
          </w:rPr>
          <w:t>лицензии</w:t>
        </w:r>
      </w:hyperlink>
      <w:r>
        <w:t xml:space="preserve">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 в размере 19 базовых величин;</w:t>
      </w:r>
    </w:p>
    <w:p w:rsidR="003234A9" w:rsidRDefault="003234A9" w:rsidP="003234A9">
      <w:pPr>
        <w:pStyle w:val="newncpi"/>
        <w:ind w:right="360"/>
      </w:pPr>
      <w:r>
        <w:t>в случае внесения иных изменений и (или) дополнений, не указанных в </w:t>
      </w:r>
      <w:hyperlink w:anchor="a65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</w:t>
      </w:r>
      <w:hyperlink w:anchor="a65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 – государственная пошлина в размере 4 базовых величин.</w:t>
      </w:r>
    </w:p>
    <w:p w:rsidR="003234A9" w:rsidRDefault="003234A9" w:rsidP="00CB56FA">
      <w:pPr>
        <w:pStyle w:val="newncpi"/>
        <w:ind w:right="360"/>
      </w:pPr>
      <w:r>
        <w:t xml:space="preserve">Льготы по размеру платы, взимаемой при осуществлении административной процедуры, установлены </w:t>
      </w:r>
      <w:hyperlink r:id="rId43" w:anchor="a13434" w:tooltip="+" w:history="1">
        <w:r>
          <w:rPr>
            <w:rStyle w:val="a3"/>
          </w:rPr>
          <w:t>подпунктом 10.20</w:t>
        </w:r>
      </w:hyperlink>
      <w:r>
        <w:t xml:space="preserve"> пункта 10, </w:t>
      </w:r>
      <w:hyperlink r:id="rId44" w:anchor="a13435" w:tooltip="+" w:history="1">
        <w:r>
          <w:rPr>
            <w:rStyle w:val="a3"/>
          </w:rPr>
          <w:t>пунктом 14</w:t>
        </w:r>
      </w:hyperlink>
      <w:r>
        <w:t xml:space="preserve"> статьи 285 Налогового кодекса Республики Беларусь.</w:t>
      </w:r>
    </w:p>
    <w:p w:rsidR="003234A9" w:rsidRDefault="003234A9" w:rsidP="003234A9">
      <w:pPr>
        <w:pStyle w:val="newncpi"/>
        <w:ind w:right="360"/>
      </w:pPr>
    </w:p>
    <w:p w:rsidR="003234A9" w:rsidRDefault="003234A9" w:rsidP="003234A9">
      <w:pPr>
        <w:pStyle w:val="newncpi"/>
        <w:ind w:right="360"/>
      </w:pPr>
    </w:p>
    <w:p w:rsidR="003234A9" w:rsidRDefault="003234A9" w:rsidP="003234A9">
      <w:pPr>
        <w:pStyle w:val="newncpi"/>
        <w:ind w:right="360"/>
      </w:pPr>
    </w:p>
    <w:p w:rsidR="003234A9" w:rsidRDefault="003234A9" w:rsidP="003234A9">
      <w:pPr>
        <w:pStyle w:val="newncpi"/>
        <w:ind w:right="360"/>
      </w:pPr>
    </w:p>
    <w:p w:rsidR="003234A9" w:rsidRDefault="003234A9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p w:rsidR="00CB56FA" w:rsidRDefault="00CB56FA" w:rsidP="003234A9">
      <w:pPr>
        <w:pStyle w:val="newncpi"/>
        <w:ind w:right="36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3234A9" w:rsidTr="00D10603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capu1"/>
            </w:pPr>
            <w:r>
              <w:t>УТВЕРЖДЕНО</w:t>
            </w:r>
          </w:p>
          <w:p w:rsidR="003234A9" w:rsidRDefault="00B31476" w:rsidP="00D10603">
            <w:pPr>
              <w:pStyle w:val="cap1"/>
            </w:pPr>
            <w:hyperlink w:anchor="a1" w:tooltip="+" w:history="1">
              <w:r w:rsidR="003234A9">
                <w:rPr>
                  <w:rStyle w:val="a3"/>
                </w:rPr>
                <w:t>Постановление</w:t>
              </w:r>
            </w:hyperlink>
            <w:r w:rsidR="003234A9">
              <w:t xml:space="preserve"> </w:t>
            </w:r>
            <w:r w:rsidR="003234A9">
              <w:br/>
              <w:t>Министерства антимонопольного</w:t>
            </w:r>
            <w:r w:rsidR="003234A9">
              <w:br/>
              <w:t>регулирования и торговли</w:t>
            </w:r>
            <w:r w:rsidR="003234A9">
              <w:br/>
              <w:t>Республики Беларусь</w:t>
            </w:r>
          </w:p>
          <w:p w:rsidR="003234A9" w:rsidRDefault="003234A9" w:rsidP="00D10603">
            <w:pPr>
              <w:pStyle w:val="cap1"/>
            </w:pPr>
            <w:r>
              <w:t>12.01.2022 № 5</w:t>
            </w:r>
          </w:p>
        </w:tc>
      </w:tr>
    </w:tbl>
    <w:p w:rsidR="003234A9" w:rsidRDefault="003234A9" w:rsidP="003234A9">
      <w:pPr>
        <w:pStyle w:val="titleu"/>
        <w:ind w:right="360"/>
      </w:pPr>
      <w:bookmarkStart w:id="4" w:name="a18"/>
      <w:bookmarkEnd w:id="4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5" w:anchor="a330" w:tooltip="+" w:history="1">
        <w:r>
          <w:rPr>
            <w:rStyle w:val="a3"/>
          </w:rPr>
          <w:t>подпункту 8.12.4</w:t>
        </w:r>
      </w:hyperlink>
      <w:r>
        <w:t xml:space="preserve"> «Прекращение действия специального разрешения (лицензии) на розничную торговлю алкогольными напитками и (или) табачными изделиями на основании уведомления лицензиата о прекращении осуществления лицензируемого вида деятельности»</w:t>
      </w:r>
    </w:p>
    <w:p w:rsidR="003234A9" w:rsidRDefault="003234A9" w:rsidP="003234A9">
      <w:pPr>
        <w:pStyle w:val="point"/>
        <w:ind w:right="360"/>
      </w:pPr>
      <w:r>
        <w:t>1. Особенности осуществления административной процедуры:</w:t>
      </w:r>
    </w:p>
    <w:p w:rsidR="003234A9" w:rsidRDefault="003234A9" w:rsidP="003234A9">
      <w:pPr>
        <w:pStyle w:val="underpoint"/>
        <w:ind w:right="360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:rsidR="003234A9" w:rsidRDefault="003234A9" w:rsidP="003234A9">
      <w:pPr>
        <w:pStyle w:val="underpoint"/>
        <w:ind w:right="360"/>
      </w:pPr>
      <w:r>
        <w:t>1.2. нормативные правовые акты, регулирующие порядок осуществления административной процедуры:</w:t>
      </w:r>
    </w:p>
    <w:p w:rsidR="003234A9" w:rsidRDefault="00B31476" w:rsidP="003234A9">
      <w:pPr>
        <w:pStyle w:val="newncpi"/>
      </w:pPr>
      <w:hyperlink r:id="rId46" w:anchor="a68" w:tooltip="+" w:history="1">
        <w:r w:rsidR="003234A9">
          <w:rPr>
            <w:rStyle w:val="a3"/>
          </w:rPr>
          <w:t>Закон</w:t>
        </w:r>
      </w:hyperlink>
      <w:r w:rsidR="003234A9">
        <w:t xml:space="preserve"> Республики Беларусь от 28 октября 2008 г. № 433-З «Об основах административных процедур»;</w:t>
      </w:r>
    </w:p>
    <w:p w:rsidR="003234A9" w:rsidRDefault="00B31476" w:rsidP="003234A9">
      <w:pPr>
        <w:pStyle w:val="newncpi"/>
      </w:pPr>
      <w:hyperlink r:id="rId47" w:anchor="a1" w:tooltip="+" w:history="1">
        <w:r w:rsidR="003234A9">
          <w:rPr>
            <w:rStyle w:val="a3"/>
          </w:rPr>
          <w:t>Указ</w:t>
        </w:r>
      </w:hyperlink>
      <w:r w:rsidR="003234A9">
        <w:t xml:space="preserve"> Президента Республики Беларусь от 1 сентября 2010 г. № 450 «О лицензировании отдельных видов деятельности»;</w:t>
      </w:r>
    </w:p>
    <w:p w:rsidR="003234A9" w:rsidRDefault="00B31476" w:rsidP="003234A9">
      <w:pPr>
        <w:pStyle w:val="newncpi"/>
      </w:pPr>
      <w:hyperlink r:id="rId48" w:anchor="a10" w:tooltip="+" w:history="1">
        <w:r w:rsidR="003234A9">
          <w:rPr>
            <w:rStyle w:val="a3"/>
          </w:rPr>
          <w:t>Указ</w:t>
        </w:r>
      </w:hyperlink>
      <w:r w:rsidR="003234A9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3234A9" w:rsidRDefault="00B31476" w:rsidP="003234A9">
      <w:pPr>
        <w:pStyle w:val="newncpi"/>
      </w:pPr>
      <w:hyperlink r:id="rId49" w:anchor="a5" w:tooltip="+" w:history="1">
        <w:r w:rsidR="003234A9">
          <w:rPr>
            <w:rStyle w:val="a3"/>
          </w:rPr>
          <w:t>постановление</w:t>
        </w:r>
      </w:hyperlink>
      <w:r w:rsidR="003234A9"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3234A9" w:rsidRDefault="003234A9" w:rsidP="003234A9">
      <w:pPr>
        <w:pStyle w:val="underpoint"/>
        <w:ind w:right="360"/>
      </w:pPr>
      <w:r>
        <w:t>1.3. иные имеющиеся особенности осуществления административной процедуры:</w:t>
      </w:r>
    </w:p>
    <w:p w:rsidR="003234A9" w:rsidRDefault="003234A9" w:rsidP="003234A9">
      <w:pPr>
        <w:pStyle w:val="underpoint"/>
        <w:ind w:right="360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50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 основах административных процедур» определены в </w:t>
      </w:r>
      <w:hyperlink r:id="rId51" w:anchor="a1682" w:tooltip="+" w:history="1">
        <w:r>
          <w:rPr>
            <w:rStyle w:val="a3"/>
          </w:rPr>
          <w:t>части второй</w:t>
        </w:r>
      </w:hyperlink>
      <w:r>
        <w:t xml:space="preserve"> пункта 84 Положения о лицензировании отдельных видов деятельности;</w:t>
      </w:r>
    </w:p>
    <w:p w:rsidR="003234A9" w:rsidRDefault="003234A9" w:rsidP="003234A9">
      <w:pPr>
        <w:pStyle w:val="underpoint"/>
        <w:ind w:right="360"/>
      </w:pPr>
      <w:r>
        <w:t>1.3.2.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:rsidR="003234A9" w:rsidRDefault="003234A9" w:rsidP="003234A9">
      <w:pPr>
        <w:pStyle w:val="underpoint"/>
        <w:ind w:right="360"/>
      </w:pPr>
      <w:r>
        <w:lastRenderedPageBreak/>
        <w:t>1.3.3. обжалование административного решения осуществляется в судебном порядке.</w:t>
      </w:r>
    </w:p>
    <w:p w:rsidR="003234A9" w:rsidRDefault="003234A9" w:rsidP="003234A9">
      <w:pPr>
        <w:pStyle w:val="point"/>
        <w:ind w:right="360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3234A9" w:rsidRDefault="003234A9" w:rsidP="003234A9">
      <w:pPr>
        <w:pStyle w:val="newncpi"/>
        <w:ind w:right="36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5964"/>
      </w:tblGrid>
      <w:tr w:rsidR="003234A9" w:rsidTr="00D1060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234A9" w:rsidTr="00D10603">
        <w:trPr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уведомление о принятии решения о прекращении осуществления лицензируемого вида деятельности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в письменной форме:</w:t>
            </w:r>
          </w:p>
          <w:p w:rsidR="003234A9" w:rsidRDefault="003234A9" w:rsidP="00D10603">
            <w:pPr>
              <w:pStyle w:val="table10"/>
            </w:pPr>
            <w:r>
              <w:t>в ходе приема заинтересованного лица;</w:t>
            </w:r>
          </w:p>
          <w:p w:rsidR="003234A9" w:rsidRDefault="003234A9" w:rsidP="00D10603">
            <w:pPr>
              <w:pStyle w:val="table10"/>
            </w:pPr>
            <w:r>
              <w:t>по почте заказным письмом с заказным уведомлением о получении;</w:t>
            </w:r>
          </w:p>
          <w:p w:rsidR="003234A9" w:rsidRDefault="003234A9" w:rsidP="00D10603">
            <w:pPr>
              <w:pStyle w:val="table10"/>
            </w:pPr>
            <w:r>
              <w:t>в виде электронного документа</w:t>
            </w:r>
          </w:p>
        </w:tc>
      </w:tr>
    </w:tbl>
    <w:p w:rsidR="003234A9" w:rsidRDefault="003234A9" w:rsidP="003234A9">
      <w:pPr>
        <w:pStyle w:val="newncpi"/>
        <w:ind w:right="360"/>
      </w:pPr>
      <w:r>
        <w:t> </w:t>
      </w:r>
    </w:p>
    <w:p w:rsidR="003234A9" w:rsidRDefault="003234A9" w:rsidP="003234A9">
      <w:pPr>
        <w:pStyle w:val="newncpi"/>
        <w:ind w:right="360"/>
      </w:pPr>
      <w:r>
        <w:t>Заинтересованным лицом при необходимости могут представляться иные документы, предусмотренные в </w:t>
      </w:r>
      <w:hyperlink r:id="rId52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 основах административных процедур».</w:t>
      </w:r>
    </w:p>
    <w:p w:rsidR="003234A9" w:rsidRDefault="003234A9" w:rsidP="003234A9">
      <w:pPr>
        <w:pStyle w:val="point"/>
        <w:ind w:right="360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234A9" w:rsidRDefault="003234A9" w:rsidP="003234A9">
      <w:pPr>
        <w:pStyle w:val="newncpi"/>
        <w:ind w:right="36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63"/>
        <w:gridCol w:w="1985"/>
      </w:tblGrid>
      <w:tr w:rsidR="003234A9" w:rsidTr="00D10603">
        <w:trPr>
          <w:trHeight w:val="240"/>
        </w:trPr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4A9" w:rsidRDefault="003234A9" w:rsidP="00D1060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234A9" w:rsidTr="00D10603">
        <w:trPr>
          <w:trHeight w:val="240"/>
        </w:trPr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 xml:space="preserve">решение о прекращении действия специального </w:t>
            </w:r>
            <w:hyperlink r:id="rId5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розничную торговлю алкогольными напитками и (или) табачными изделиями (далее – лицензия)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4A9" w:rsidRDefault="003234A9" w:rsidP="00D10603">
            <w:pPr>
              <w:pStyle w:val="table10"/>
            </w:pPr>
            <w:r>
              <w:t>письменная</w:t>
            </w:r>
          </w:p>
        </w:tc>
      </w:tr>
    </w:tbl>
    <w:p w:rsidR="003234A9" w:rsidRDefault="003234A9" w:rsidP="003234A9">
      <w:pPr>
        <w:pStyle w:val="newncpi"/>
        <w:ind w:right="360"/>
      </w:pPr>
      <w:r>
        <w:t> </w:t>
      </w:r>
    </w:p>
    <w:p w:rsidR="003234A9" w:rsidRDefault="003234A9" w:rsidP="003234A9">
      <w:pPr>
        <w:pStyle w:val="newncpi"/>
        <w:ind w:right="360"/>
      </w:pPr>
      <w:r>
        <w:t xml:space="preserve">Иные действия, совершаемые уполномоченным органом по исполнению административного решения, – внесение сведений о прекращении действия </w:t>
      </w:r>
      <w:hyperlink r:id="rId54" w:anchor="a373" w:tooltip="+" w:history="1">
        <w:r>
          <w:rPr>
            <w:rStyle w:val="a3"/>
          </w:rPr>
          <w:t>лицензии</w:t>
        </w:r>
      </w:hyperlink>
      <w:r>
        <w:t xml:space="preserve"> в Единый </w:t>
      </w:r>
      <w:hyperlink r:id="rId55" w:anchor="a496" w:tooltip="+" w:history="1">
        <w:r>
          <w:rPr>
            <w:rStyle w:val="a3"/>
          </w:rPr>
          <w:t>реестр</w:t>
        </w:r>
      </w:hyperlink>
      <w:r>
        <w:t xml:space="preserve"> лицензий.</w:t>
      </w:r>
    </w:p>
    <w:p w:rsidR="003234A9" w:rsidRDefault="003234A9" w:rsidP="003234A9">
      <w:pPr>
        <w:pStyle w:val="newncpi"/>
        <w:ind w:right="360"/>
      </w:pPr>
      <w:r>
        <w:t> </w:t>
      </w:r>
    </w:p>
    <w:p w:rsidR="00D74479" w:rsidRDefault="00D74479"/>
    <w:sectPr w:rsidR="00D744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9"/>
    <w:rsid w:val="001719A8"/>
    <w:rsid w:val="003234A9"/>
    <w:rsid w:val="00B31476"/>
    <w:rsid w:val="00CB56FA"/>
    <w:rsid w:val="00D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87B3-B2DE-4A1F-B8E4-5DC9C608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4A9"/>
    <w:rPr>
      <w:color w:val="0038C8"/>
      <w:u w:val="single"/>
    </w:rPr>
  </w:style>
  <w:style w:type="paragraph" w:customStyle="1" w:styleId="titleu">
    <w:name w:val="titleu"/>
    <w:basedOn w:val="a"/>
    <w:rsid w:val="003234A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234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234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234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3234A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3234A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234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AHELLO\Downloads\tx.dll%3fd=194156&amp;a=373" TargetMode="External"/><Relationship Id="rId18" Type="http://schemas.openxmlformats.org/officeDocument/2006/relationships/hyperlink" Target="file:///C:\Users\YAHELLO\Downloads\tx.dll%3fd=177636&amp;a=12636" TargetMode="External"/><Relationship Id="rId26" Type="http://schemas.openxmlformats.org/officeDocument/2006/relationships/hyperlink" Target="file:///C:\Users\YAHELLO\Downloads\tx.dll%3fd=459661&amp;a=10" TargetMode="External"/><Relationship Id="rId39" Type="http://schemas.openxmlformats.org/officeDocument/2006/relationships/hyperlink" Target="file:///C:\Users\YAHELLO\Downloads\tx.dll%3fd=194156&amp;a=373" TargetMode="External"/><Relationship Id="rId21" Type="http://schemas.openxmlformats.org/officeDocument/2006/relationships/hyperlink" Target="file:///C:\Users\YAHELLO\Downloads\tx.dll%3fd=194156&amp;a=373" TargetMode="External"/><Relationship Id="rId34" Type="http://schemas.openxmlformats.org/officeDocument/2006/relationships/hyperlink" Target="file:///C:\Users\YAHELLO\Downloads\tx.dll%3fd=144501&amp;a=191" TargetMode="External"/><Relationship Id="rId42" Type="http://schemas.openxmlformats.org/officeDocument/2006/relationships/hyperlink" Target="file:///C:\Users\YAHELLO\Downloads\tx.dll%3fd=194156&amp;a=373" TargetMode="External"/><Relationship Id="rId47" Type="http://schemas.openxmlformats.org/officeDocument/2006/relationships/hyperlink" Target="file:///C:\Users\YAHELLO\Downloads\tx.dll%3fd=194156&amp;a=1" TargetMode="External"/><Relationship Id="rId50" Type="http://schemas.openxmlformats.org/officeDocument/2006/relationships/hyperlink" Target="file:///C:\Users\YAHELLO\Downloads\tx.dll%3fd=144501&amp;a=68" TargetMode="External"/><Relationship Id="rId55" Type="http://schemas.openxmlformats.org/officeDocument/2006/relationships/hyperlink" Target="file:///C:\Users\YAHELLO\Downloads\tx.dll%3fd=219924&amp;a=496" TargetMode="External"/><Relationship Id="rId7" Type="http://schemas.openxmlformats.org/officeDocument/2006/relationships/hyperlink" Target="file:///C:\Users\YAHELLO\Downloads\tx.dll%3fd=459661&amp;a=10" TargetMode="External"/><Relationship Id="rId12" Type="http://schemas.openxmlformats.org/officeDocument/2006/relationships/hyperlink" Target="file:///C:\Users\YAHELLO\Downloads\tx.dll%3fd=194156&amp;a=399" TargetMode="External"/><Relationship Id="rId17" Type="http://schemas.openxmlformats.org/officeDocument/2006/relationships/hyperlink" Target="file:///C:\Users\YAHELLO\Downloads\tx.dll%3fd=194156&amp;a=373" TargetMode="External"/><Relationship Id="rId25" Type="http://schemas.openxmlformats.org/officeDocument/2006/relationships/hyperlink" Target="file:///C:\Users\YAHELLO\Downloads\tx.dll%3fd=194156&amp;a=1" TargetMode="External"/><Relationship Id="rId33" Type="http://schemas.openxmlformats.org/officeDocument/2006/relationships/hyperlink" Target="file:///C:\Users\YAHELLO\Downloads\tx.dll%3fd=194156&amp;a=373" TargetMode="External"/><Relationship Id="rId38" Type="http://schemas.openxmlformats.org/officeDocument/2006/relationships/hyperlink" Target="file:///C:\Users\YAHELLO\Downloads\tx.dll%3fd=144501&amp;a=223" TargetMode="External"/><Relationship Id="rId46" Type="http://schemas.openxmlformats.org/officeDocument/2006/relationships/hyperlink" Target="file:///C:\Users\YAHELLO\Downloads\tx.dll%3fd=144501&amp;a=6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YAHELLO\Downloads\tx.dll%3fd=194156&amp;a=285" TargetMode="External"/><Relationship Id="rId20" Type="http://schemas.openxmlformats.org/officeDocument/2006/relationships/hyperlink" Target="file:///C:\Users\YAHELLO\Downloads\tx.dll%3fd=194156&amp;a=373" TargetMode="External"/><Relationship Id="rId29" Type="http://schemas.openxmlformats.org/officeDocument/2006/relationships/hyperlink" Target="file:///C:\Users\YAHELLO\Downloads\tx.dll%3fd=194156&amp;a=1628" TargetMode="External"/><Relationship Id="rId41" Type="http://schemas.openxmlformats.org/officeDocument/2006/relationships/hyperlink" Target="file:///C:\Users\YAHELLO\Downloads\tx.dll%3fd=219924&amp;a=496" TargetMode="External"/><Relationship Id="rId54" Type="http://schemas.openxmlformats.org/officeDocument/2006/relationships/hyperlink" Target="file:///C:\Users\YAHELLO\Downloads\tx.dll%3fd=194156&amp;a=37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194156&amp;a=1" TargetMode="External"/><Relationship Id="rId11" Type="http://schemas.openxmlformats.org/officeDocument/2006/relationships/hyperlink" Target="file:///C:\Users\YAHELLO\Downloads\tx.dll%3fd=144501&amp;a=68" TargetMode="External"/><Relationship Id="rId24" Type="http://schemas.openxmlformats.org/officeDocument/2006/relationships/hyperlink" Target="file:///C:\Users\YAHELLO\Downloads\tx.dll%3fd=144501&amp;a=68" TargetMode="External"/><Relationship Id="rId32" Type="http://schemas.openxmlformats.org/officeDocument/2006/relationships/hyperlink" Target="file:///C:\Users\YAHELLO\Downloads\tx.dll%3fd=194156&amp;a=1633" TargetMode="External"/><Relationship Id="rId37" Type="http://schemas.openxmlformats.org/officeDocument/2006/relationships/hyperlink" Target="file:///C:\Users\YAHELLO\Downloads\tx.dll%3fd=177636&amp;a=12636" TargetMode="External"/><Relationship Id="rId40" Type="http://schemas.openxmlformats.org/officeDocument/2006/relationships/hyperlink" Target="file:///C:\Users\YAHELLO\Downloads\tx.dll%3fd=194156&amp;a=373" TargetMode="External"/><Relationship Id="rId45" Type="http://schemas.openxmlformats.org/officeDocument/2006/relationships/hyperlink" Target="file:///C:\Users\YAHELLO\Downloads\tx.dll%3fd=466341&amp;a=330" TargetMode="External"/><Relationship Id="rId53" Type="http://schemas.openxmlformats.org/officeDocument/2006/relationships/hyperlink" Target="file:///C:\Users\YAHELLO\Downloads\tx.dll%3fd=194156&amp;a=373" TargetMode="External"/><Relationship Id="rId5" Type="http://schemas.openxmlformats.org/officeDocument/2006/relationships/hyperlink" Target="file:///C:\Users\YAHELLO\Downloads\tx.dll%3fd=144501&amp;a=68" TargetMode="External"/><Relationship Id="rId15" Type="http://schemas.openxmlformats.org/officeDocument/2006/relationships/hyperlink" Target="file:///C:\Users\YAHELLO\Downloads\tx.dll%3fd=194156&amp;a=43" TargetMode="External"/><Relationship Id="rId23" Type="http://schemas.openxmlformats.org/officeDocument/2006/relationships/hyperlink" Target="file:///C:\Users\YAHELLO\Downloads\tx.dll%3fd=466341&amp;a=329" TargetMode="External"/><Relationship Id="rId28" Type="http://schemas.openxmlformats.org/officeDocument/2006/relationships/hyperlink" Target="file:///C:\Users\YAHELLO\Downloads\tx.dll%3fd=144501&amp;a=68" TargetMode="External"/><Relationship Id="rId36" Type="http://schemas.openxmlformats.org/officeDocument/2006/relationships/hyperlink" Target="file:///C:\Users\YAHELLO\Downloads\tx.dll%3fd=194156&amp;a=373" TargetMode="External"/><Relationship Id="rId49" Type="http://schemas.openxmlformats.org/officeDocument/2006/relationships/hyperlink" Target="file:///C:\Users\YAHELLO\Downloads\tx.dll%3fd=466341&amp;a=5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YAHELLO\Downloads\tx.dll%3fd=194156&amp;a=1628" TargetMode="External"/><Relationship Id="rId19" Type="http://schemas.openxmlformats.org/officeDocument/2006/relationships/hyperlink" Target="file:///C:\Users\YAHELLO\Downloads\tx.dll%3fd=144501&amp;a=223" TargetMode="External"/><Relationship Id="rId31" Type="http://schemas.openxmlformats.org/officeDocument/2006/relationships/hyperlink" Target="file:///C:\Users\YAHELLO\Downloads\tx.dll%3fd=194156&amp;a=399" TargetMode="External"/><Relationship Id="rId44" Type="http://schemas.openxmlformats.org/officeDocument/2006/relationships/hyperlink" Target="file:///C:\Users\YAHELLO\Downloads\tx.dll%3fd=177636&amp;a=13435" TargetMode="External"/><Relationship Id="rId52" Type="http://schemas.openxmlformats.org/officeDocument/2006/relationships/hyperlink" Target="file:///C:\Users\YAHELLO\Downloads\tx.dll%3fd=144501&amp;a=223" TargetMode="External"/><Relationship Id="rId4" Type="http://schemas.openxmlformats.org/officeDocument/2006/relationships/hyperlink" Target="file:///C:\Users\YAHELLO\Downloads\tx.dll%3fd=466341&amp;a=328" TargetMode="External"/><Relationship Id="rId9" Type="http://schemas.openxmlformats.org/officeDocument/2006/relationships/hyperlink" Target="file:///C:\Users\YAHELLO\Downloads\tx.dll%3fd=144501&amp;a=68" TargetMode="External"/><Relationship Id="rId14" Type="http://schemas.openxmlformats.org/officeDocument/2006/relationships/hyperlink" Target="file:///C:\Users\YAHELLO\Downloads\tx.dll%3fd=194156&amp;a=373" TargetMode="External"/><Relationship Id="rId22" Type="http://schemas.openxmlformats.org/officeDocument/2006/relationships/hyperlink" Target="file:///C:\Users\YAHELLO\Downloads\tx.dll%3fd=219924&amp;a=496" TargetMode="External"/><Relationship Id="rId27" Type="http://schemas.openxmlformats.org/officeDocument/2006/relationships/hyperlink" Target="file:///C:\Users\YAHELLO\Downloads\tx.dll%3fd=466341&amp;a=5" TargetMode="External"/><Relationship Id="rId30" Type="http://schemas.openxmlformats.org/officeDocument/2006/relationships/hyperlink" Target="file:///C:\Users\YAHELLO\Downloads\tx.dll%3fd=144501&amp;a=68" TargetMode="External"/><Relationship Id="rId35" Type="http://schemas.openxmlformats.org/officeDocument/2006/relationships/hyperlink" Target="file:///C:\Users\YAHELLO\Downloads\tx.dll%3fd=194156&amp;a=665" TargetMode="External"/><Relationship Id="rId43" Type="http://schemas.openxmlformats.org/officeDocument/2006/relationships/hyperlink" Target="file:///C:\Users\YAHELLO\Downloads\tx.dll%3fd=177636&amp;a=13434" TargetMode="External"/><Relationship Id="rId48" Type="http://schemas.openxmlformats.org/officeDocument/2006/relationships/hyperlink" Target="file:///C:\Users\YAHELLO\Downloads\tx.dll%3fd=459661&amp;a=10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YAHELLO\Downloads\tx.dll%3fd=466341&amp;a=5" TargetMode="External"/><Relationship Id="rId51" Type="http://schemas.openxmlformats.org/officeDocument/2006/relationships/hyperlink" Target="file:///C:\Users\YAHELLO\Downloads\tx.dll%3fd=194156&amp;a=168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KOMP4</cp:lastModifiedBy>
  <cp:revision>2</cp:revision>
  <dcterms:created xsi:type="dcterms:W3CDTF">2023-01-25T07:17:00Z</dcterms:created>
  <dcterms:modified xsi:type="dcterms:W3CDTF">2023-01-25T07:17:00Z</dcterms:modified>
</cp:coreProperties>
</file>